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66F08" w14:textId="77777777" w:rsidR="00EF51B5" w:rsidRDefault="00EF51B5" w:rsidP="00486E08">
      <w:pPr>
        <w:autoSpaceDE w:val="0"/>
        <w:autoSpaceDN w:val="0"/>
        <w:adjustRightInd w:val="0"/>
        <w:rPr>
          <w:bCs/>
          <w:i/>
          <w:iCs/>
          <w:color w:val="000000"/>
          <w:sz w:val="16"/>
          <w:szCs w:val="16"/>
        </w:rPr>
      </w:pPr>
    </w:p>
    <w:p w14:paraId="3DB79ACD" w14:textId="41E08E49" w:rsidR="00EF51B5" w:rsidRPr="00EF51B5" w:rsidRDefault="00EF51B5" w:rsidP="00486E08">
      <w:pPr>
        <w:autoSpaceDE w:val="0"/>
        <w:autoSpaceDN w:val="0"/>
        <w:adjustRightInd w:val="0"/>
        <w:rPr>
          <w:bCs/>
          <w:color w:val="000000"/>
        </w:rPr>
      </w:pPr>
      <w:r w:rsidRPr="00EF51B5">
        <w:rPr>
          <w:bCs/>
          <w:color w:val="000000"/>
        </w:rPr>
        <w:t>DZ-751-83/25</w:t>
      </w:r>
    </w:p>
    <w:p w14:paraId="57FFF36B" w14:textId="77777777" w:rsidR="00EF51B5" w:rsidRDefault="00EF51B5" w:rsidP="00486E08">
      <w:pPr>
        <w:autoSpaceDE w:val="0"/>
        <w:autoSpaceDN w:val="0"/>
        <w:adjustRightInd w:val="0"/>
        <w:rPr>
          <w:bCs/>
          <w:i/>
          <w:iCs/>
          <w:color w:val="000000"/>
          <w:sz w:val="16"/>
          <w:szCs w:val="16"/>
        </w:rPr>
      </w:pPr>
    </w:p>
    <w:p w14:paraId="52F8EC3F" w14:textId="47BA7AA5" w:rsidR="00226C73" w:rsidRPr="00486E08" w:rsidRDefault="00226C73" w:rsidP="00486E08">
      <w:pPr>
        <w:autoSpaceDE w:val="0"/>
        <w:autoSpaceDN w:val="0"/>
        <w:adjustRightInd w:val="0"/>
        <w:rPr>
          <w:bCs/>
          <w:i/>
          <w:iCs/>
          <w:color w:val="000000"/>
          <w:sz w:val="16"/>
          <w:szCs w:val="16"/>
        </w:rPr>
      </w:pPr>
      <w:r w:rsidRPr="00486E08">
        <w:rPr>
          <w:bCs/>
          <w:i/>
          <w:iCs/>
          <w:color w:val="000000"/>
          <w:sz w:val="16"/>
          <w:szCs w:val="16"/>
        </w:rPr>
        <w:t>[nazwa Wykonawcy]</w:t>
      </w:r>
      <w:r w:rsidR="00BA0C2A" w:rsidRPr="00486E08">
        <w:rPr>
          <w:bCs/>
          <w:i/>
          <w:iCs/>
          <w:color w:val="000000"/>
          <w:sz w:val="16"/>
          <w:szCs w:val="16"/>
        </w:rPr>
        <w:tab/>
      </w:r>
      <w:r w:rsidR="00BA0C2A" w:rsidRPr="00486E08">
        <w:rPr>
          <w:bCs/>
          <w:i/>
          <w:iCs/>
          <w:color w:val="000000"/>
          <w:sz w:val="16"/>
          <w:szCs w:val="16"/>
        </w:rPr>
        <w:tab/>
      </w:r>
      <w:r w:rsidR="003714EA" w:rsidRPr="00486E08">
        <w:rPr>
          <w:bCs/>
          <w:i/>
          <w:iCs/>
          <w:color w:val="000000"/>
          <w:sz w:val="16"/>
          <w:szCs w:val="16"/>
        </w:rPr>
        <w:tab/>
      </w:r>
      <w:r w:rsidR="00BA0C2A" w:rsidRPr="00486E08">
        <w:rPr>
          <w:bCs/>
          <w:i/>
          <w:iCs/>
          <w:color w:val="000000"/>
          <w:sz w:val="16"/>
          <w:szCs w:val="16"/>
        </w:rPr>
        <w:tab/>
      </w:r>
      <w:r w:rsidR="00BA0C2A" w:rsidRPr="00486E08">
        <w:rPr>
          <w:bCs/>
          <w:i/>
          <w:iCs/>
          <w:color w:val="000000"/>
          <w:sz w:val="16"/>
          <w:szCs w:val="16"/>
        </w:rPr>
        <w:tab/>
      </w:r>
      <w:r w:rsidR="00BA0C2A" w:rsidRPr="00486E08">
        <w:rPr>
          <w:bCs/>
          <w:i/>
          <w:iCs/>
          <w:color w:val="000000"/>
          <w:sz w:val="16"/>
          <w:szCs w:val="16"/>
        </w:rPr>
        <w:tab/>
      </w:r>
      <w:r w:rsidR="00BA0C2A" w:rsidRPr="00486E08">
        <w:rPr>
          <w:bCs/>
          <w:i/>
          <w:iCs/>
          <w:color w:val="000000"/>
          <w:sz w:val="16"/>
          <w:szCs w:val="16"/>
        </w:rPr>
        <w:tab/>
      </w:r>
      <w:r w:rsidR="00BA0C2A" w:rsidRPr="00486E08">
        <w:rPr>
          <w:bCs/>
          <w:i/>
          <w:iCs/>
          <w:color w:val="000000"/>
          <w:sz w:val="16"/>
          <w:szCs w:val="16"/>
        </w:rPr>
        <w:tab/>
      </w:r>
      <w:r w:rsidR="00BA0C2A" w:rsidRPr="00486E08">
        <w:rPr>
          <w:bCs/>
          <w:i/>
          <w:iCs/>
          <w:color w:val="000000"/>
          <w:sz w:val="16"/>
          <w:szCs w:val="16"/>
        </w:rPr>
        <w:tab/>
        <w:t>Załącznik 23.3.</w:t>
      </w:r>
      <w:r w:rsidR="00F912AC">
        <w:rPr>
          <w:bCs/>
          <w:i/>
          <w:iCs/>
          <w:color w:val="000000"/>
          <w:sz w:val="16"/>
          <w:szCs w:val="16"/>
        </w:rPr>
        <w:t>3</w:t>
      </w:r>
      <w:r w:rsidR="003714EA" w:rsidRPr="00486E08">
        <w:rPr>
          <w:bCs/>
          <w:i/>
          <w:iCs/>
          <w:color w:val="000000"/>
          <w:sz w:val="16"/>
          <w:szCs w:val="16"/>
        </w:rPr>
        <w:t>.</w:t>
      </w:r>
    </w:p>
    <w:p w14:paraId="3485E10C" w14:textId="5538B9BC" w:rsidR="00DB190A" w:rsidRPr="00486E08" w:rsidRDefault="00284BE1" w:rsidP="00486E08">
      <w:pPr>
        <w:autoSpaceDE w:val="0"/>
        <w:autoSpaceDN w:val="0"/>
        <w:adjustRightInd w:val="0"/>
        <w:jc w:val="center"/>
        <w:rPr>
          <w:b/>
          <w:color w:val="000000"/>
        </w:rPr>
      </w:pPr>
      <w:r w:rsidRPr="00486E08">
        <w:rPr>
          <w:b/>
          <w:color w:val="000000"/>
        </w:rPr>
        <w:t xml:space="preserve">Pakiet nr </w:t>
      </w:r>
      <w:r w:rsidR="00F912AC">
        <w:rPr>
          <w:b/>
          <w:color w:val="000000"/>
        </w:rPr>
        <w:t>3</w:t>
      </w:r>
    </w:p>
    <w:tbl>
      <w:tblPr>
        <w:tblW w:w="10475" w:type="dxa"/>
        <w:jc w:val="center"/>
        <w:tblCellMar>
          <w:left w:w="70" w:type="dxa"/>
          <w:right w:w="70" w:type="dxa"/>
        </w:tblCellMar>
        <w:tblLook w:val="04A0" w:firstRow="1" w:lastRow="0" w:firstColumn="1" w:lastColumn="0" w:noHBand="0" w:noVBand="1"/>
      </w:tblPr>
      <w:tblGrid>
        <w:gridCol w:w="439"/>
        <w:gridCol w:w="4355"/>
        <w:gridCol w:w="949"/>
        <w:gridCol w:w="1027"/>
        <w:gridCol w:w="19"/>
        <w:gridCol w:w="1501"/>
        <w:gridCol w:w="59"/>
        <w:gridCol w:w="1115"/>
        <w:gridCol w:w="19"/>
        <w:gridCol w:w="992"/>
      </w:tblGrid>
      <w:tr w:rsidR="008609F0" w:rsidRPr="00486E08" w14:paraId="5A3F0C7D" w14:textId="77777777" w:rsidTr="00486E08">
        <w:trPr>
          <w:trHeight w:val="258"/>
          <w:jc w:val="center"/>
        </w:trPr>
        <w:tc>
          <w:tcPr>
            <w:tcW w:w="10475" w:type="dxa"/>
            <w:gridSpan w:val="10"/>
            <w:tcBorders>
              <w:top w:val="double" w:sz="4" w:space="0" w:color="auto"/>
              <w:left w:val="double" w:sz="4" w:space="0" w:color="auto"/>
              <w:bottom w:val="single" w:sz="6" w:space="0" w:color="auto"/>
              <w:right w:val="double" w:sz="4" w:space="0" w:color="auto"/>
            </w:tcBorders>
            <w:noWrap/>
            <w:vAlign w:val="center"/>
          </w:tcPr>
          <w:p w14:paraId="0D42E45A" w14:textId="48CFD084" w:rsidR="008609F0" w:rsidRPr="00486E08" w:rsidRDefault="0078102E" w:rsidP="00486E08">
            <w:pPr>
              <w:jc w:val="center"/>
              <w:rPr>
                <w:b/>
                <w:sz w:val="18"/>
                <w:szCs w:val="18"/>
              </w:rPr>
            </w:pPr>
            <w:r w:rsidRPr="0078102E">
              <w:rPr>
                <w:b/>
                <w:sz w:val="18"/>
                <w:szCs w:val="18"/>
              </w:rPr>
              <w:t>Oprogramowanie do monitorowania pracy komputerów</w:t>
            </w:r>
          </w:p>
        </w:tc>
      </w:tr>
      <w:tr w:rsidR="008609F0" w:rsidRPr="00486E08" w14:paraId="2B6116AE" w14:textId="77777777">
        <w:trPr>
          <w:trHeight w:val="258"/>
          <w:jc w:val="center"/>
        </w:trPr>
        <w:tc>
          <w:tcPr>
            <w:tcW w:w="439" w:type="dxa"/>
            <w:tcBorders>
              <w:top w:val="single" w:sz="4" w:space="0" w:color="auto"/>
              <w:left w:val="double" w:sz="4" w:space="0" w:color="auto"/>
              <w:bottom w:val="single" w:sz="4" w:space="0" w:color="auto"/>
              <w:right w:val="single" w:sz="4" w:space="0" w:color="auto"/>
            </w:tcBorders>
            <w:noWrap/>
            <w:vAlign w:val="center"/>
          </w:tcPr>
          <w:p w14:paraId="3FCEEF4D" w14:textId="77777777" w:rsidR="008609F0" w:rsidRPr="00486E08" w:rsidRDefault="008609F0" w:rsidP="00486E08">
            <w:pPr>
              <w:rPr>
                <w:sz w:val="18"/>
                <w:szCs w:val="18"/>
              </w:rPr>
            </w:pPr>
            <w:r w:rsidRPr="00486E08">
              <w:rPr>
                <w:sz w:val="18"/>
                <w:szCs w:val="18"/>
              </w:rPr>
              <w:t>Lp.</w:t>
            </w:r>
          </w:p>
        </w:tc>
        <w:tc>
          <w:tcPr>
            <w:tcW w:w="4355" w:type="dxa"/>
            <w:tcBorders>
              <w:top w:val="single" w:sz="4" w:space="0" w:color="auto"/>
              <w:left w:val="single" w:sz="4" w:space="0" w:color="auto"/>
              <w:bottom w:val="single" w:sz="4" w:space="0" w:color="auto"/>
              <w:right w:val="single" w:sz="4" w:space="0" w:color="auto"/>
            </w:tcBorders>
            <w:vAlign w:val="center"/>
          </w:tcPr>
          <w:p w14:paraId="00BF394A" w14:textId="77777777" w:rsidR="008609F0" w:rsidRPr="00486E08" w:rsidRDefault="008609F0" w:rsidP="00486E08">
            <w:pPr>
              <w:rPr>
                <w:sz w:val="18"/>
                <w:szCs w:val="18"/>
              </w:rPr>
            </w:pPr>
            <w:r w:rsidRPr="00486E08">
              <w:rPr>
                <w:sz w:val="18"/>
                <w:szCs w:val="18"/>
              </w:rPr>
              <w:t>Nazwa</w:t>
            </w:r>
          </w:p>
        </w:tc>
        <w:tc>
          <w:tcPr>
            <w:tcW w:w="949" w:type="dxa"/>
            <w:tcBorders>
              <w:top w:val="single" w:sz="4" w:space="0" w:color="auto"/>
              <w:left w:val="single" w:sz="4" w:space="0" w:color="auto"/>
              <w:bottom w:val="single" w:sz="4" w:space="0" w:color="auto"/>
              <w:right w:val="single" w:sz="4" w:space="0" w:color="auto"/>
            </w:tcBorders>
            <w:vAlign w:val="bottom"/>
          </w:tcPr>
          <w:p w14:paraId="430576F7" w14:textId="77777777" w:rsidR="008609F0" w:rsidRPr="00486E08" w:rsidRDefault="008609F0" w:rsidP="00486E08">
            <w:pPr>
              <w:rPr>
                <w:sz w:val="18"/>
                <w:szCs w:val="18"/>
              </w:rPr>
            </w:pPr>
            <w:r w:rsidRPr="00486E08">
              <w:rPr>
                <w:sz w:val="18"/>
                <w:szCs w:val="18"/>
              </w:rPr>
              <w:t>Ilość</w:t>
            </w:r>
          </w:p>
        </w:tc>
        <w:tc>
          <w:tcPr>
            <w:tcW w:w="1027" w:type="dxa"/>
            <w:tcBorders>
              <w:top w:val="single" w:sz="4" w:space="0" w:color="auto"/>
              <w:left w:val="single" w:sz="4" w:space="0" w:color="auto"/>
              <w:bottom w:val="single" w:sz="4" w:space="0" w:color="auto"/>
              <w:right w:val="single" w:sz="4" w:space="0" w:color="auto"/>
            </w:tcBorders>
            <w:vAlign w:val="bottom"/>
          </w:tcPr>
          <w:p w14:paraId="43B1CC94" w14:textId="77777777" w:rsidR="008609F0" w:rsidRPr="00486E08" w:rsidRDefault="008609F0" w:rsidP="00486E08">
            <w:pPr>
              <w:rPr>
                <w:sz w:val="18"/>
                <w:szCs w:val="18"/>
              </w:rPr>
            </w:pPr>
            <w:r w:rsidRPr="00486E08">
              <w:rPr>
                <w:sz w:val="18"/>
                <w:szCs w:val="18"/>
              </w:rPr>
              <w:t>Cena jedn. netto</w:t>
            </w:r>
          </w:p>
        </w:tc>
        <w:tc>
          <w:tcPr>
            <w:tcW w:w="1520" w:type="dxa"/>
            <w:gridSpan w:val="2"/>
            <w:tcBorders>
              <w:top w:val="single" w:sz="4" w:space="0" w:color="auto"/>
              <w:left w:val="single" w:sz="4" w:space="0" w:color="auto"/>
              <w:bottom w:val="single" w:sz="4" w:space="0" w:color="auto"/>
              <w:right w:val="single" w:sz="4" w:space="0" w:color="auto"/>
            </w:tcBorders>
            <w:noWrap/>
            <w:vAlign w:val="center"/>
          </w:tcPr>
          <w:p w14:paraId="17022FD2" w14:textId="77777777" w:rsidR="008609F0" w:rsidRPr="00486E08" w:rsidRDefault="008609F0" w:rsidP="00486E08">
            <w:pPr>
              <w:jc w:val="center"/>
              <w:rPr>
                <w:sz w:val="18"/>
                <w:szCs w:val="18"/>
              </w:rPr>
            </w:pPr>
            <w:r w:rsidRPr="00486E08">
              <w:rPr>
                <w:sz w:val="18"/>
                <w:szCs w:val="18"/>
              </w:rPr>
              <w:t>Wartość netto</w:t>
            </w:r>
          </w:p>
        </w:tc>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49F14DE6" w14:textId="77777777" w:rsidR="008609F0" w:rsidRPr="00486E08" w:rsidRDefault="008609F0" w:rsidP="00486E08">
            <w:pPr>
              <w:rPr>
                <w:sz w:val="18"/>
                <w:szCs w:val="18"/>
              </w:rPr>
            </w:pPr>
            <w:r w:rsidRPr="00486E08">
              <w:rPr>
                <w:sz w:val="18"/>
                <w:szCs w:val="18"/>
              </w:rPr>
              <w:t>Stawka VAT w %</w:t>
            </w:r>
          </w:p>
        </w:tc>
        <w:tc>
          <w:tcPr>
            <w:tcW w:w="1011" w:type="dxa"/>
            <w:gridSpan w:val="2"/>
            <w:tcBorders>
              <w:top w:val="single" w:sz="4" w:space="0" w:color="auto"/>
              <w:left w:val="single" w:sz="4" w:space="0" w:color="auto"/>
              <w:bottom w:val="single" w:sz="4" w:space="0" w:color="auto"/>
              <w:right w:val="double" w:sz="4" w:space="0" w:color="auto"/>
            </w:tcBorders>
            <w:vAlign w:val="bottom"/>
          </w:tcPr>
          <w:p w14:paraId="49465CC0" w14:textId="77777777" w:rsidR="008609F0" w:rsidRPr="00486E08" w:rsidRDefault="008609F0" w:rsidP="00486E08">
            <w:pPr>
              <w:rPr>
                <w:sz w:val="18"/>
                <w:szCs w:val="18"/>
              </w:rPr>
            </w:pPr>
            <w:r w:rsidRPr="00486E08">
              <w:rPr>
                <w:sz w:val="18"/>
                <w:szCs w:val="18"/>
              </w:rPr>
              <w:t>Wartość brutto</w:t>
            </w:r>
          </w:p>
        </w:tc>
      </w:tr>
      <w:tr w:rsidR="00210AC5" w:rsidRPr="00486E08" w14:paraId="7E0E5077" w14:textId="77777777">
        <w:trPr>
          <w:trHeight w:val="258"/>
          <w:jc w:val="center"/>
        </w:trPr>
        <w:tc>
          <w:tcPr>
            <w:tcW w:w="439" w:type="dxa"/>
            <w:tcBorders>
              <w:top w:val="single" w:sz="4" w:space="0" w:color="auto"/>
              <w:left w:val="double" w:sz="4" w:space="0" w:color="auto"/>
              <w:bottom w:val="single" w:sz="4" w:space="0" w:color="auto"/>
              <w:right w:val="single" w:sz="4" w:space="0" w:color="auto"/>
            </w:tcBorders>
            <w:noWrap/>
            <w:vAlign w:val="center"/>
          </w:tcPr>
          <w:p w14:paraId="46AFDE63" w14:textId="77777777" w:rsidR="00210AC5" w:rsidRPr="00486E08" w:rsidRDefault="007979FB" w:rsidP="00486E08">
            <w:pPr>
              <w:rPr>
                <w:sz w:val="18"/>
                <w:szCs w:val="18"/>
              </w:rPr>
            </w:pPr>
            <w:r w:rsidRPr="00486E08">
              <w:rPr>
                <w:sz w:val="18"/>
                <w:szCs w:val="18"/>
              </w:rPr>
              <w:t>1</w:t>
            </w:r>
            <w:r w:rsidR="00210AC5" w:rsidRPr="00486E08">
              <w:rPr>
                <w:sz w:val="18"/>
                <w:szCs w:val="18"/>
              </w:rPr>
              <w:t>.</w:t>
            </w:r>
          </w:p>
        </w:tc>
        <w:tc>
          <w:tcPr>
            <w:tcW w:w="4355" w:type="dxa"/>
            <w:tcBorders>
              <w:top w:val="single" w:sz="4" w:space="0" w:color="auto"/>
              <w:left w:val="single" w:sz="4" w:space="0" w:color="auto"/>
              <w:bottom w:val="single" w:sz="4" w:space="0" w:color="auto"/>
              <w:right w:val="single" w:sz="4" w:space="0" w:color="auto"/>
            </w:tcBorders>
            <w:vAlign w:val="center"/>
          </w:tcPr>
          <w:p w14:paraId="63F35940" w14:textId="332C3350" w:rsidR="00210AC5" w:rsidRPr="00486E08" w:rsidRDefault="0078102E" w:rsidP="00486E08">
            <w:pPr>
              <w:rPr>
                <w:b/>
                <w:bCs/>
                <w:sz w:val="18"/>
                <w:szCs w:val="18"/>
              </w:rPr>
            </w:pPr>
            <w:r w:rsidRPr="0078102E">
              <w:rPr>
                <w:b/>
                <w:bCs/>
                <w:sz w:val="18"/>
                <w:szCs w:val="18"/>
              </w:rPr>
              <w:t>Oprogramowanie do monitorowania pracy komputerów</w:t>
            </w:r>
          </w:p>
        </w:tc>
        <w:tc>
          <w:tcPr>
            <w:tcW w:w="949" w:type="dxa"/>
            <w:tcBorders>
              <w:top w:val="single" w:sz="4" w:space="0" w:color="auto"/>
              <w:left w:val="single" w:sz="4" w:space="0" w:color="auto"/>
              <w:bottom w:val="single" w:sz="4" w:space="0" w:color="auto"/>
              <w:right w:val="single" w:sz="4" w:space="0" w:color="auto"/>
            </w:tcBorders>
            <w:vAlign w:val="center"/>
          </w:tcPr>
          <w:p w14:paraId="09B3CB90" w14:textId="4EAFA9E7" w:rsidR="00210AC5" w:rsidRPr="00486E08" w:rsidRDefault="0078102E" w:rsidP="00486E08">
            <w:pPr>
              <w:rPr>
                <w:sz w:val="18"/>
                <w:szCs w:val="18"/>
              </w:rPr>
            </w:pPr>
            <w:r>
              <w:rPr>
                <w:sz w:val="18"/>
                <w:szCs w:val="18"/>
              </w:rPr>
              <w:t>1</w:t>
            </w:r>
            <w:r w:rsidR="0041392B" w:rsidRPr="00486E08">
              <w:rPr>
                <w:sz w:val="18"/>
                <w:szCs w:val="18"/>
              </w:rPr>
              <w:t xml:space="preserve"> kpl.</w:t>
            </w:r>
          </w:p>
        </w:tc>
        <w:tc>
          <w:tcPr>
            <w:tcW w:w="1027" w:type="dxa"/>
            <w:tcBorders>
              <w:top w:val="single" w:sz="4" w:space="0" w:color="auto"/>
              <w:left w:val="single" w:sz="4" w:space="0" w:color="auto"/>
              <w:bottom w:val="single" w:sz="4" w:space="0" w:color="auto"/>
              <w:right w:val="single" w:sz="4" w:space="0" w:color="auto"/>
            </w:tcBorders>
            <w:vAlign w:val="center"/>
          </w:tcPr>
          <w:p w14:paraId="51950896" w14:textId="77777777" w:rsidR="00210AC5" w:rsidRPr="00486E08" w:rsidRDefault="00210AC5" w:rsidP="00486E08">
            <w:pPr>
              <w:rPr>
                <w:sz w:val="18"/>
                <w:szCs w:val="18"/>
              </w:rPr>
            </w:pPr>
          </w:p>
        </w:tc>
        <w:tc>
          <w:tcPr>
            <w:tcW w:w="1520" w:type="dxa"/>
            <w:gridSpan w:val="2"/>
            <w:tcBorders>
              <w:top w:val="single" w:sz="4" w:space="0" w:color="auto"/>
              <w:left w:val="single" w:sz="4" w:space="0" w:color="auto"/>
              <w:bottom w:val="single" w:sz="4" w:space="0" w:color="auto"/>
              <w:right w:val="single" w:sz="4" w:space="0" w:color="auto"/>
            </w:tcBorders>
            <w:noWrap/>
            <w:vAlign w:val="center"/>
          </w:tcPr>
          <w:p w14:paraId="5D7741F3" w14:textId="77777777" w:rsidR="00210AC5" w:rsidRPr="00486E08" w:rsidRDefault="00210AC5" w:rsidP="00486E08">
            <w:pPr>
              <w:jc w:val="center"/>
              <w:rPr>
                <w:sz w:val="18"/>
                <w:szCs w:val="18"/>
              </w:rPr>
            </w:pPr>
          </w:p>
        </w:tc>
        <w:tc>
          <w:tcPr>
            <w:tcW w:w="1174" w:type="dxa"/>
            <w:gridSpan w:val="2"/>
            <w:tcBorders>
              <w:top w:val="single" w:sz="4" w:space="0" w:color="auto"/>
              <w:left w:val="single" w:sz="4" w:space="0" w:color="auto"/>
              <w:bottom w:val="single" w:sz="4" w:space="0" w:color="auto"/>
              <w:right w:val="single" w:sz="4" w:space="0" w:color="auto"/>
            </w:tcBorders>
            <w:noWrap/>
            <w:vAlign w:val="center"/>
          </w:tcPr>
          <w:p w14:paraId="4329F0DA" w14:textId="77777777" w:rsidR="00210AC5" w:rsidRPr="00486E08" w:rsidRDefault="00210AC5" w:rsidP="00486E08">
            <w:pPr>
              <w:rPr>
                <w:sz w:val="18"/>
                <w:szCs w:val="18"/>
              </w:rPr>
            </w:pPr>
          </w:p>
        </w:tc>
        <w:tc>
          <w:tcPr>
            <w:tcW w:w="1011" w:type="dxa"/>
            <w:gridSpan w:val="2"/>
            <w:tcBorders>
              <w:top w:val="single" w:sz="4" w:space="0" w:color="auto"/>
              <w:left w:val="single" w:sz="4" w:space="0" w:color="auto"/>
              <w:bottom w:val="single" w:sz="4" w:space="0" w:color="auto"/>
              <w:right w:val="double" w:sz="4" w:space="0" w:color="auto"/>
            </w:tcBorders>
            <w:vAlign w:val="center"/>
          </w:tcPr>
          <w:p w14:paraId="3B09B26A" w14:textId="77777777" w:rsidR="00210AC5" w:rsidRPr="00486E08" w:rsidRDefault="00210AC5" w:rsidP="00486E08">
            <w:pPr>
              <w:rPr>
                <w:sz w:val="18"/>
                <w:szCs w:val="18"/>
              </w:rPr>
            </w:pPr>
          </w:p>
        </w:tc>
      </w:tr>
      <w:tr w:rsidR="007979FB" w:rsidRPr="00486E08" w14:paraId="26148DA6" w14:textId="77777777">
        <w:trPr>
          <w:trHeight w:val="258"/>
          <w:jc w:val="center"/>
        </w:trPr>
        <w:tc>
          <w:tcPr>
            <w:tcW w:w="6789" w:type="dxa"/>
            <w:gridSpan w:val="5"/>
            <w:tcBorders>
              <w:top w:val="single" w:sz="4" w:space="0" w:color="auto"/>
              <w:left w:val="double" w:sz="4" w:space="0" w:color="auto"/>
              <w:bottom w:val="double" w:sz="4" w:space="0" w:color="auto"/>
              <w:right w:val="thinThickLargeGap" w:sz="24" w:space="0" w:color="auto"/>
            </w:tcBorders>
            <w:noWrap/>
            <w:vAlign w:val="center"/>
          </w:tcPr>
          <w:p w14:paraId="6E7A40EB" w14:textId="77777777" w:rsidR="007979FB" w:rsidRPr="00486E08" w:rsidRDefault="007979FB" w:rsidP="00486E08">
            <w:pPr>
              <w:jc w:val="center"/>
              <w:rPr>
                <w:sz w:val="18"/>
                <w:szCs w:val="18"/>
              </w:rPr>
            </w:pPr>
            <w:r w:rsidRPr="00486E08">
              <w:rPr>
                <w:sz w:val="18"/>
                <w:szCs w:val="18"/>
              </w:rPr>
              <w:t>RAZEM</w:t>
            </w:r>
          </w:p>
        </w:tc>
        <w:tc>
          <w:tcPr>
            <w:tcW w:w="1560" w:type="dxa"/>
            <w:gridSpan w:val="2"/>
            <w:tcBorders>
              <w:top w:val="thinThickLargeGap" w:sz="24" w:space="0" w:color="auto"/>
              <w:left w:val="thinThickLargeGap" w:sz="24" w:space="0" w:color="auto"/>
              <w:bottom w:val="thinThickLargeGap" w:sz="24" w:space="0" w:color="auto"/>
              <w:right w:val="single" w:sz="4" w:space="0" w:color="auto"/>
            </w:tcBorders>
            <w:noWrap/>
            <w:vAlign w:val="center"/>
          </w:tcPr>
          <w:p w14:paraId="631969A3" w14:textId="77777777" w:rsidR="007979FB" w:rsidRPr="00486E08" w:rsidRDefault="007979FB" w:rsidP="00486E08">
            <w:pPr>
              <w:jc w:val="center"/>
              <w:rPr>
                <w:sz w:val="18"/>
                <w:szCs w:val="18"/>
              </w:rPr>
            </w:pPr>
          </w:p>
        </w:tc>
        <w:tc>
          <w:tcPr>
            <w:tcW w:w="1134" w:type="dxa"/>
            <w:gridSpan w:val="2"/>
            <w:tcBorders>
              <w:top w:val="thinThickLargeGap" w:sz="24" w:space="0" w:color="auto"/>
              <w:left w:val="single" w:sz="4" w:space="0" w:color="auto"/>
              <w:bottom w:val="thinThickLargeGap" w:sz="24" w:space="0" w:color="auto"/>
              <w:right w:val="single" w:sz="4" w:space="0" w:color="auto"/>
            </w:tcBorders>
            <w:noWrap/>
            <w:vAlign w:val="bottom"/>
          </w:tcPr>
          <w:p w14:paraId="60F66C34" w14:textId="77777777" w:rsidR="007979FB" w:rsidRPr="00486E08" w:rsidRDefault="007979FB" w:rsidP="00486E08">
            <w:pPr>
              <w:rPr>
                <w:sz w:val="18"/>
                <w:szCs w:val="18"/>
              </w:rPr>
            </w:pPr>
          </w:p>
        </w:tc>
        <w:tc>
          <w:tcPr>
            <w:tcW w:w="992" w:type="dxa"/>
            <w:tcBorders>
              <w:top w:val="thinThickLargeGap" w:sz="24" w:space="0" w:color="auto"/>
              <w:left w:val="single" w:sz="4" w:space="0" w:color="auto"/>
              <w:bottom w:val="thinThickLargeGap" w:sz="24" w:space="0" w:color="auto"/>
              <w:right w:val="thinThickLargeGap" w:sz="24" w:space="0" w:color="auto"/>
            </w:tcBorders>
            <w:vAlign w:val="bottom"/>
          </w:tcPr>
          <w:p w14:paraId="68A1E67F" w14:textId="77777777" w:rsidR="007979FB" w:rsidRPr="00486E08" w:rsidRDefault="007979FB" w:rsidP="00486E08">
            <w:pPr>
              <w:rPr>
                <w:sz w:val="18"/>
                <w:szCs w:val="18"/>
              </w:rPr>
            </w:pPr>
          </w:p>
        </w:tc>
      </w:tr>
    </w:tbl>
    <w:p w14:paraId="54FDD6DD" w14:textId="77777777" w:rsidR="001D596E" w:rsidRPr="00486E08" w:rsidRDefault="001D596E" w:rsidP="00486E08">
      <w:pPr>
        <w:autoSpaceDE w:val="0"/>
        <w:autoSpaceDN w:val="0"/>
        <w:adjustRightInd w:val="0"/>
        <w:rPr>
          <w:i/>
          <w:iCs/>
          <w:sz w:val="18"/>
          <w:szCs w:val="18"/>
        </w:rPr>
      </w:pPr>
    </w:p>
    <w:p w14:paraId="22E5204B" w14:textId="77777777" w:rsidR="00A31089" w:rsidRPr="00486E08" w:rsidRDefault="00A31089" w:rsidP="00486E08">
      <w:pPr>
        <w:tabs>
          <w:tab w:val="left" w:pos="284"/>
        </w:tabs>
        <w:autoSpaceDE w:val="0"/>
        <w:autoSpaceDN w:val="0"/>
        <w:adjustRightInd w:val="0"/>
        <w:ind w:left="284" w:hanging="284"/>
        <w:jc w:val="center"/>
        <w:rPr>
          <w:b/>
          <w:bCs/>
          <w:sz w:val="18"/>
          <w:szCs w:val="18"/>
        </w:rPr>
      </w:pPr>
      <w:r w:rsidRPr="00486E08">
        <w:rPr>
          <w:b/>
          <w:bCs/>
          <w:sz w:val="18"/>
          <w:szCs w:val="18"/>
        </w:rPr>
        <w:t xml:space="preserve">ZESTAWIENIE WYMAGANYCH – OFEROWANYCH  </w:t>
      </w:r>
    </w:p>
    <w:p w14:paraId="4B14A507" w14:textId="77777777" w:rsidR="00A31089" w:rsidRPr="00486E08" w:rsidRDefault="00A31089" w:rsidP="00486E08">
      <w:pPr>
        <w:tabs>
          <w:tab w:val="left" w:pos="284"/>
        </w:tabs>
        <w:autoSpaceDE w:val="0"/>
        <w:autoSpaceDN w:val="0"/>
        <w:adjustRightInd w:val="0"/>
        <w:ind w:left="284" w:hanging="284"/>
        <w:jc w:val="center"/>
        <w:rPr>
          <w:b/>
          <w:bCs/>
          <w:sz w:val="18"/>
          <w:szCs w:val="18"/>
        </w:rPr>
      </w:pPr>
      <w:r w:rsidRPr="00486E08">
        <w:rPr>
          <w:b/>
          <w:bCs/>
          <w:sz w:val="18"/>
          <w:szCs w:val="18"/>
        </w:rPr>
        <w:t>PARAMETRÓW TECHNICZNYCH I UŻYTKOWYCH</w:t>
      </w:r>
    </w:p>
    <w:p w14:paraId="4B63DB7F" w14:textId="77777777" w:rsidR="00A31089" w:rsidRPr="00486E08" w:rsidRDefault="00A31089" w:rsidP="00486E08">
      <w:pPr>
        <w:tabs>
          <w:tab w:val="left" w:pos="284"/>
        </w:tabs>
        <w:autoSpaceDE w:val="0"/>
        <w:autoSpaceDN w:val="0"/>
        <w:adjustRightInd w:val="0"/>
        <w:ind w:left="284" w:hanging="284"/>
        <w:jc w:val="center"/>
        <w:rPr>
          <w:b/>
          <w:bCs/>
          <w:sz w:val="18"/>
          <w:szCs w:val="18"/>
        </w:rPr>
      </w:pPr>
    </w:p>
    <w:tbl>
      <w:tblPr>
        <w:tblW w:w="10298" w:type="dxa"/>
        <w:jc w:val="center"/>
        <w:tblLayout w:type="fixed"/>
        <w:tblLook w:val="0000" w:firstRow="0" w:lastRow="0" w:firstColumn="0" w:lastColumn="0" w:noHBand="0" w:noVBand="0"/>
      </w:tblPr>
      <w:tblGrid>
        <w:gridCol w:w="603"/>
        <w:gridCol w:w="6361"/>
        <w:gridCol w:w="3334"/>
      </w:tblGrid>
      <w:tr w:rsidR="00A31089" w:rsidRPr="0078102E" w14:paraId="1D7FE42D" w14:textId="77777777" w:rsidTr="00486E08">
        <w:trPr>
          <w:trHeight w:val="416"/>
          <w:jc w:val="center"/>
        </w:trPr>
        <w:tc>
          <w:tcPr>
            <w:tcW w:w="603" w:type="dxa"/>
            <w:vMerge w:val="restart"/>
            <w:tcBorders>
              <w:top w:val="single" w:sz="4" w:space="0" w:color="000000"/>
              <w:left w:val="single" w:sz="4" w:space="0" w:color="000000"/>
            </w:tcBorders>
            <w:shd w:val="clear" w:color="auto" w:fill="D0CECE"/>
            <w:vAlign w:val="center"/>
          </w:tcPr>
          <w:p w14:paraId="023CE1BC" w14:textId="77777777" w:rsidR="00A31089" w:rsidRPr="0078102E" w:rsidRDefault="007979FB" w:rsidP="0078102E">
            <w:pPr>
              <w:pStyle w:val="Nagwek1"/>
              <w:rPr>
                <w:sz w:val="20"/>
              </w:rPr>
            </w:pPr>
            <w:r w:rsidRPr="0078102E">
              <w:rPr>
                <w:sz w:val="20"/>
              </w:rPr>
              <w:t>1</w:t>
            </w:r>
            <w:r w:rsidR="00A31089" w:rsidRPr="0078102E">
              <w:rPr>
                <w:sz w:val="20"/>
              </w:rPr>
              <w:t>.</w:t>
            </w:r>
          </w:p>
        </w:tc>
        <w:tc>
          <w:tcPr>
            <w:tcW w:w="9695" w:type="dxa"/>
            <w:gridSpan w:val="2"/>
            <w:tcBorders>
              <w:top w:val="single" w:sz="4" w:space="0" w:color="000000"/>
              <w:left w:val="single" w:sz="4" w:space="0" w:color="000000"/>
              <w:bottom w:val="single" w:sz="4" w:space="0" w:color="000000"/>
              <w:right w:val="single" w:sz="4" w:space="0" w:color="auto"/>
            </w:tcBorders>
            <w:shd w:val="clear" w:color="auto" w:fill="D0CECE"/>
            <w:vAlign w:val="center"/>
          </w:tcPr>
          <w:p w14:paraId="74AC9FEB" w14:textId="335F1F85" w:rsidR="00A31089" w:rsidRPr="0078102E" w:rsidRDefault="0078102E" w:rsidP="0078102E">
            <w:pPr>
              <w:suppressAutoHyphens/>
              <w:rPr>
                <w:b/>
                <w:bCs/>
                <w:color w:val="000000"/>
              </w:rPr>
            </w:pPr>
            <w:r w:rsidRPr="0078102E">
              <w:rPr>
                <w:b/>
                <w:bCs/>
                <w:color w:val="000000"/>
              </w:rPr>
              <w:t>Oprogramowanie do monitorowania pracy komputerów</w:t>
            </w:r>
          </w:p>
        </w:tc>
      </w:tr>
      <w:tr w:rsidR="00A31089" w:rsidRPr="0078102E" w14:paraId="5175F8D5" w14:textId="77777777" w:rsidTr="00486E08">
        <w:trPr>
          <w:trHeight w:val="284"/>
          <w:jc w:val="center"/>
        </w:trPr>
        <w:tc>
          <w:tcPr>
            <w:tcW w:w="603" w:type="dxa"/>
            <w:vMerge/>
            <w:tcBorders>
              <w:left w:val="single" w:sz="4" w:space="0" w:color="000000"/>
            </w:tcBorders>
            <w:shd w:val="clear" w:color="auto" w:fill="D0CECE"/>
            <w:vAlign w:val="center"/>
          </w:tcPr>
          <w:p w14:paraId="4E6148D2" w14:textId="77777777" w:rsidR="00A31089" w:rsidRPr="0078102E" w:rsidRDefault="00A31089" w:rsidP="0078102E">
            <w:pPr>
              <w:suppressAutoHyphens/>
              <w:jc w:val="center"/>
              <w:rPr>
                <w:color w:val="000000"/>
              </w:rPr>
            </w:pPr>
          </w:p>
        </w:tc>
        <w:tc>
          <w:tcPr>
            <w:tcW w:w="6361" w:type="dxa"/>
            <w:tcBorders>
              <w:top w:val="single" w:sz="4" w:space="0" w:color="000000"/>
              <w:left w:val="single" w:sz="4" w:space="0" w:color="000000"/>
              <w:bottom w:val="single" w:sz="4" w:space="0" w:color="000000"/>
              <w:right w:val="single" w:sz="4" w:space="0" w:color="auto"/>
            </w:tcBorders>
            <w:shd w:val="clear" w:color="auto" w:fill="F2F2F2"/>
            <w:vAlign w:val="center"/>
          </w:tcPr>
          <w:p w14:paraId="05337C28" w14:textId="77777777" w:rsidR="00A31089" w:rsidRPr="0078102E" w:rsidRDefault="00A31089" w:rsidP="0078102E">
            <w:pPr>
              <w:suppressAutoHyphens/>
              <w:rPr>
                <w:color w:val="000000"/>
              </w:rPr>
            </w:pPr>
            <w:r w:rsidRPr="0078102E">
              <w:t>Nazwa</w:t>
            </w:r>
          </w:p>
        </w:tc>
        <w:tc>
          <w:tcPr>
            <w:tcW w:w="3334" w:type="dxa"/>
            <w:tcBorders>
              <w:top w:val="single" w:sz="4" w:space="0" w:color="000000"/>
              <w:left w:val="single" w:sz="4" w:space="0" w:color="000000"/>
              <w:bottom w:val="single" w:sz="4" w:space="0" w:color="000000"/>
              <w:right w:val="single" w:sz="4" w:space="0" w:color="auto"/>
            </w:tcBorders>
            <w:shd w:val="clear" w:color="auto" w:fill="F2F2F2"/>
            <w:vAlign w:val="center"/>
          </w:tcPr>
          <w:p w14:paraId="232EB22C" w14:textId="77777777" w:rsidR="00A31089" w:rsidRPr="0078102E" w:rsidRDefault="00A31089" w:rsidP="0078102E">
            <w:pPr>
              <w:suppressAutoHyphens/>
              <w:snapToGrid w:val="0"/>
              <w:rPr>
                <w:color w:val="000000"/>
              </w:rPr>
            </w:pPr>
          </w:p>
        </w:tc>
      </w:tr>
      <w:tr w:rsidR="00A31089" w:rsidRPr="0078102E" w14:paraId="3B6A09A4" w14:textId="77777777" w:rsidTr="00486E08">
        <w:trPr>
          <w:trHeight w:val="284"/>
          <w:jc w:val="center"/>
        </w:trPr>
        <w:tc>
          <w:tcPr>
            <w:tcW w:w="603" w:type="dxa"/>
            <w:vMerge/>
            <w:tcBorders>
              <w:left w:val="single" w:sz="4" w:space="0" w:color="000000"/>
            </w:tcBorders>
            <w:shd w:val="clear" w:color="auto" w:fill="D0CECE"/>
            <w:vAlign w:val="center"/>
          </w:tcPr>
          <w:p w14:paraId="35D7DBB8" w14:textId="77777777" w:rsidR="00A31089" w:rsidRPr="0078102E" w:rsidRDefault="00A31089" w:rsidP="0078102E">
            <w:pPr>
              <w:suppressAutoHyphens/>
              <w:jc w:val="center"/>
              <w:rPr>
                <w:color w:val="000000"/>
              </w:rPr>
            </w:pPr>
          </w:p>
        </w:tc>
        <w:tc>
          <w:tcPr>
            <w:tcW w:w="6361" w:type="dxa"/>
            <w:tcBorders>
              <w:top w:val="single" w:sz="4" w:space="0" w:color="000000"/>
              <w:left w:val="single" w:sz="4" w:space="0" w:color="000000"/>
              <w:bottom w:val="single" w:sz="4" w:space="0" w:color="000000"/>
              <w:right w:val="single" w:sz="4" w:space="0" w:color="auto"/>
            </w:tcBorders>
            <w:shd w:val="clear" w:color="auto" w:fill="F2F2F2"/>
            <w:vAlign w:val="center"/>
          </w:tcPr>
          <w:p w14:paraId="3515019A" w14:textId="77777777" w:rsidR="00A31089" w:rsidRPr="0078102E" w:rsidRDefault="00A31089" w:rsidP="0078102E">
            <w:pPr>
              <w:suppressAutoHyphens/>
              <w:rPr>
                <w:b/>
                <w:bCs/>
              </w:rPr>
            </w:pPr>
            <w:r w:rsidRPr="0078102E">
              <w:t>Producent/kraj</w:t>
            </w:r>
          </w:p>
        </w:tc>
        <w:tc>
          <w:tcPr>
            <w:tcW w:w="3334" w:type="dxa"/>
            <w:tcBorders>
              <w:top w:val="single" w:sz="4" w:space="0" w:color="000000"/>
              <w:left w:val="single" w:sz="4" w:space="0" w:color="000000"/>
              <w:bottom w:val="single" w:sz="4" w:space="0" w:color="000000"/>
              <w:right w:val="single" w:sz="4" w:space="0" w:color="auto"/>
            </w:tcBorders>
            <w:shd w:val="clear" w:color="auto" w:fill="F2F2F2"/>
            <w:vAlign w:val="center"/>
          </w:tcPr>
          <w:p w14:paraId="01EB5009" w14:textId="77777777" w:rsidR="00A31089" w:rsidRPr="0078102E" w:rsidRDefault="00A31089" w:rsidP="0078102E">
            <w:pPr>
              <w:suppressAutoHyphens/>
              <w:snapToGrid w:val="0"/>
              <w:rPr>
                <w:color w:val="000000"/>
              </w:rPr>
            </w:pPr>
          </w:p>
        </w:tc>
      </w:tr>
      <w:tr w:rsidR="00A31089" w:rsidRPr="0078102E" w14:paraId="5723F4D7" w14:textId="77777777" w:rsidTr="00486E08">
        <w:trPr>
          <w:trHeight w:val="284"/>
          <w:jc w:val="center"/>
        </w:trPr>
        <w:tc>
          <w:tcPr>
            <w:tcW w:w="603" w:type="dxa"/>
            <w:vMerge/>
            <w:tcBorders>
              <w:left w:val="single" w:sz="4" w:space="0" w:color="000000"/>
            </w:tcBorders>
            <w:shd w:val="clear" w:color="auto" w:fill="D0CECE"/>
            <w:vAlign w:val="center"/>
          </w:tcPr>
          <w:p w14:paraId="6E009E09" w14:textId="77777777" w:rsidR="00A31089" w:rsidRPr="0078102E" w:rsidRDefault="00A31089" w:rsidP="0078102E">
            <w:pPr>
              <w:suppressAutoHyphens/>
              <w:jc w:val="center"/>
              <w:rPr>
                <w:color w:val="000000"/>
              </w:rPr>
            </w:pPr>
          </w:p>
        </w:tc>
        <w:tc>
          <w:tcPr>
            <w:tcW w:w="6361" w:type="dxa"/>
            <w:tcBorders>
              <w:top w:val="single" w:sz="4" w:space="0" w:color="000000"/>
              <w:left w:val="single" w:sz="4" w:space="0" w:color="000000"/>
              <w:bottom w:val="single" w:sz="4" w:space="0" w:color="000000"/>
              <w:right w:val="single" w:sz="4" w:space="0" w:color="auto"/>
            </w:tcBorders>
            <w:shd w:val="clear" w:color="auto" w:fill="F2F2F2"/>
            <w:vAlign w:val="center"/>
          </w:tcPr>
          <w:p w14:paraId="28BBBEB9" w14:textId="77777777" w:rsidR="00A31089" w:rsidRPr="0078102E" w:rsidRDefault="00A31089" w:rsidP="0078102E">
            <w:pPr>
              <w:suppressAutoHyphens/>
              <w:rPr>
                <w:color w:val="000000"/>
              </w:rPr>
            </w:pPr>
            <w:r w:rsidRPr="0078102E">
              <w:t>Typ/Model</w:t>
            </w:r>
          </w:p>
        </w:tc>
        <w:tc>
          <w:tcPr>
            <w:tcW w:w="3334" w:type="dxa"/>
            <w:tcBorders>
              <w:top w:val="single" w:sz="4" w:space="0" w:color="000000"/>
              <w:left w:val="single" w:sz="4" w:space="0" w:color="000000"/>
              <w:bottom w:val="single" w:sz="4" w:space="0" w:color="000000"/>
              <w:right w:val="single" w:sz="4" w:space="0" w:color="auto"/>
            </w:tcBorders>
            <w:shd w:val="clear" w:color="auto" w:fill="F2F2F2"/>
            <w:vAlign w:val="center"/>
          </w:tcPr>
          <w:p w14:paraId="459097FF" w14:textId="77777777" w:rsidR="00A31089" w:rsidRPr="0078102E" w:rsidRDefault="00A31089" w:rsidP="0078102E">
            <w:pPr>
              <w:suppressAutoHyphens/>
              <w:snapToGrid w:val="0"/>
              <w:rPr>
                <w:color w:val="000000"/>
              </w:rPr>
            </w:pPr>
          </w:p>
        </w:tc>
      </w:tr>
      <w:tr w:rsidR="00A31089" w:rsidRPr="0078102E" w14:paraId="112ECC6D" w14:textId="77777777" w:rsidTr="00486E08">
        <w:trPr>
          <w:trHeight w:val="284"/>
          <w:jc w:val="center"/>
        </w:trPr>
        <w:tc>
          <w:tcPr>
            <w:tcW w:w="603" w:type="dxa"/>
            <w:vMerge/>
            <w:tcBorders>
              <w:left w:val="single" w:sz="4" w:space="0" w:color="000000"/>
              <w:bottom w:val="single" w:sz="4" w:space="0" w:color="000000"/>
            </w:tcBorders>
            <w:shd w:val="clear" w:color="auto" w:fill="D0CECE"/>
            <w:vAlign w:val="center"/>
          </w:tcPr>
          <w:p w14:paraId="1974C8D4" w14:textId="77777777" w:rsidR="00A31089" w:rsidRPr="0078102E" w:rsidRDefault="00A31089" w:rsidP="0078102E">
            <w:pPr>
              <w:suppressAutoHyphens/>
              <w:jc w:val="center"/>
              <w:rPr>
                <w:color w:val="000000"/>
              </w:rPr>
            </w:pPr>
          </w:p>
        </w:tc>
        <w:tc>
          <w:tcPr>
            <w:tcW w:w="6361" w:type="dxa"/>
            <w:tcBorders>
              <w:top w:val="single" w:sz="4" w:space="0" w:color="000000"/>
              <w:left w:val="single" w:sz="4" w:space="0" w:color="000000"/>
              <w:bottom w:val="single" w:sz="4" w:space="0" w:color="000000"/>
              <w:right w:val="single" w:sz="4" w:space="0" w:color="auto"/>
            </w:tcBorders>
            <w:shd w:val="clear" w:color="auto" w:fill="F2F2F2"/>
            <w:vAlign w:val="center"/>
          </w:tcPr>
          <w:p w14:paraId="304935FF" w14:textId="77777777" w:rsidR="00A31089" w:rsidRPr="0078102E" w:rsidRDefault="00A31089" w:rsidP="0078102E">
            <w:pPr>
              <w:suppressAutoHyphens/>
              <w:rPr>
                <w:color w:val="000000"/>
              </w:rPr>
            </w:pPr>
            <w:r w:rsidRPr="0078102E">
              <w:t>Rok produkcji</w:t>
            </w:r>
          </w:p>
        </w:tc>
        <w:tc>
          <w:tcPr>
            <w:tcW w:w="3334" w:type="dxa"/>
            <w:tcBorders>
              <w:top w:val="single" w:sz="4" w:space="0" w:color="000000"/>
              <w:left w:val="single" w:sz="4" w:space="0" w:color="auto"/>
              <w:bottom w:val="single" w:sz="4" w:space="0" w:color="000000"/>
              <w:right w:val="single" w:sz="4" w:space="0" w:color="auto"/>
            </w:tcBorders>
            <w:shd w:val="clear" w:color="auto" w:fill="F2F2F2"/>
            <w:vAlign w:val="center"/>
          </w:tcPr>
          <w:p w14:paraId="03A94E55" w14:textId="77777777" w:rsidR="00A31089" w:rsidRPr="0078102E" w:rsidRDefault="00A31089" w:rsidP="0078102E">
            <w:pPr>
              <w:suppressAutoHyphens/>
              <w:snapToGrid w:val="0"/>
              <w:rPr>
                <w:color w:val="000000"/>
              </w:rPr>
            </w:pPr>
          </w:p>
        </w:tc>
      </w:tr>
      <w:tr w:rsidR="00A31089" w:rsidRPr="0078102E" w14:paraId="131700E2"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434"/>
          <w:jc w:val="center"/>
        </w:trPr>
        <w:tc>
          <w:tcPr>
            <w:tcW w:w="603" w:type="dxa"/>
            <w:shd w:val="clear" w:color="auto" w:fill="BFBFBF"/>
            <w:vAlign w:val="center"/>
          </w:tcPr>
          <w:p w14:paraId="4B653841" w14:textId="77777777" w:rsidR="00A31089" w:rsidRPr="0078102E" w:rsidRDefault="00A31089" w:rsidP="0078102E">
            <w:pPr>
              <w:autoSpaceDE w:val="0"/>
              <w:autoSpaceDN w:val="0"/>
              <w:adjustRightInd w:val="0"/>
              <w:jc w:val="center"/>
            </w:pPr>
            <w:r w:rsidRPr="0078102E">
              <w:rPr>
                <w:b/>
                <w:bCs/>
                <w:color w:val="000000"/>
              </w:rPr>
              <w:t>Lp.</w:t>
            </w:r>
          </w:p>
        </w:tc>
        <w:tc>
          <w:tcPr>
            <w:tcW w:w="6361" w:type="dxa"/>
            <w:shd w:val="clear" w:color="auto" w:fill="BFBFBF"/>
            <w:vAlign w:val="center"/>
          </w:tcPr>
          <w:p w14:paraId="052BFA78" w14:textId="2DE79B5A" w:rsidR="00A31089" w:rsidRPr="0078102E" w:rsidRDefault="00A31089" w:rsidP="0078102E">
            <w:pPr>
              <w:jc w:val="center"/>
              <w:rPr>
                <w:b/>
                <w:bCs/>
              </w:rPr>
            </w:pPr>
            <w:r w:rsidRPr="0078102E">
              <w:rPr>
                <w:b/>
                <w:bCs/>
              </w:rPr>
              <w:t xml:space="preserve">Parametr </w:t>
            </w:r>
            <w:r w:rsidR="0041392B" w:rsidRPr="0078102E">
              <w:rPr>
                <w:b/>
                <w:bCs/>
              </w:rPr>
              <w:t>nie gorszy niż</w:t>
            </w:r>
            <w:r w:rsidRPr="0078102E">
              <w:rPr>
                <w:b/>
                <w:bCs/>
              </w:rPr>
              <w:t>/ warunek wymagany</w:t>
            </w:r>
          </w:p>
        </w:tc>
        <w:tc>
          <w:tcPr>
            <w:tcW w:w="3334" w:type="dxa"/>
            <w:shd w:val="clear" w:color="auto" w:fill="BFBFBF"/>
            <w:vAlign w:val="center"/>
          </w:tcPr>
          <w:p w14:paraId="033493CE" w14:textId="77777777" w:rsidR="00A31089" w:rsidRPr="0078102E" w:rsidRDefault="00A31089" w:rsidP="0078102E">
            <w:pPr>
              <w:jc w:val="center"/>
              <w:rPr>
                <w:b/>
                <w:bCs/>
              </w:rPr>
            </w:pPr>
            <w:r w:rsidRPr="0078102E">
              <w:rPr>
                <w:b/>
                <w:bCs/>
              </w:rPr>
              <w:t>Parametr oferowany – podać</w:t>
            </w:r>
          </w:p>
        </w:tc>
      </w:tr>
      <w:tr w:rsidR="00A31089" w:rsidRPr="0078102E" w14:paraId="5D663AA5"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409"/>
          <w:jc w:val="center"/>
        </w:trPr>
        <w:tc>
          <w:tcPr>
            <w:tcW w:w="10298" w:type="dxa"/>
            <w:gridSpan w:val="3"/>
            <w:shd w:val="clear" w:color="auto" w:fill="D9D9D9"/>
            <w:vAlign w:val="center"/>
          </w:tcPr>
          <w:p w14:paraId="748996AC" w14:textId="77777777" w:rsidR="00A31089" w:rsidRPr="0078102E" w:rsidRDefault="00A31089" w:rsidP="0078102E">
            <w:pPr>
              <w:autoSpaceDE w:val="0"/>
              <w:autoSpaceDN w:val="0"/>
              <w:adjustRightInd w:val="0"/>
            </w:pPr>
            <w:r w:rsidRPr="0078102E">
              <w:rPr>
                <w:b/>
                <w:bCs/>
              </w:rPr>
              <w:t xml:space="preserve">I Ogólne </w:t>
            </w:r>
          </w:p>
        </w:tc>
      </w:tr>
      <w:tr w:rsidR="00A31089" w:rsidRPr="0078102E" w14:paraId="7F90C724"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81"/>
          <w:jc w:val="center"/>
        </w:trPr>
        <w:tc>
          <w:tcPr>
            <w:tcW w:w="603" w:type="dxa"/>
            <w:shd w:val="clear" w:color="auto" w:fill="FFFFFF"/>
            <w:vAlign w:val="center"/>
          </w:tcPr>
          <w:p w14:paraId="35E4B704" w14:textId="77777777" w:rsidR="00A31089" w:rsidRPr="0078102E" w:rsidRDefault="00A31089" w:rsidP="0078102E">
            <w:pPr>
              <w:autoSpaceDE w:val="0"/>
              <w:autoSpaceDN w:val="0"/>
              <w:adjustRightInd w:val="0"/>
              <w:jc w:val="center"/>
            </w:pPr>
            <w:r w:rsidRPr="0078102E">
              <w:t>1</w:t>
            </w:r>
          </w:p>
        </w:tc>
        <w:tc>
          <w:tcPr>
            <w:tcW w:w="6361" w:type="dxa"/>
            <w:shd w:val="clear" w:color="auto" w:fill="FFFFFF"/>
            <w:vAlign w:val="center"/>
          </w:tcPr>
          <w:p w14:paraId="224DDD96" w14:textId="7DC35A5B" w:rsidR="00A31089" w:rsidRPr="0078102E" w:rsidRDefault="00F912AC" w:rsidP="0078102E">
            <w:pPr>
              <w:autoSpaceDE w:val="0"/>
              <w:autoSpaceDN w:val="0"/>
              <w:adjustRightInd w:val="0"/>
              <w:jc w:val="both"/>
            </w:pPr>
            <w:r w:rsidRPr="0078102E">
              <w:t>F</w:t>
            </w:r>
            <w:r w:rsidR="00A31089" w:rsidRPr="0078102E">
              <w:t>abrycznie nowe, rok produkcji nie starszy niż 2025</w:t>
            </w:r>
          </w:p>
        </w:tc>
        <w:tc>
          <w:tcPr>
            <w:tcW w:w="3334" w:type="dxa"/>
            <w:shd w:val="clear" w:color="auto" w:fill="FFFFFF"/>
            <w:vAlign w:val="center"/>
          </w:tcPr>
          <w:p w14:paraId="203A81C3" w14:textId="77777777" w:rsidR="00A31089" w:rsidRPr="0078102E" w:rsidRDefault="00A31089" w:rsidP="0078102E">
            <w:pPr>
              <w:autoSpaceDE w:val="0"/>
              <w:autoSpaceDN w:val="0"/>
              <w:adjustRightInd w:val="0"/>
            </w:pPr>
          </w:p>
        </w:tc>
      </w:tr>
      <w:tr w:rsidR="00A31089" w:rsidRPr="0078102E" w14:paraId="1F3924E4"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81"/>
          <w:jc w:val="center"/>
        </w:trPr>
        <w:tc>
          <w:tcPr>
            <w:tcW w:w="603" w:type="dxa"/>
            <w:shd w:val="clear" w:color="auto" w:fill="FFFFFF"/>
            <w:vAlign w:val="center"/>
          </w:tcPr>
          <w:p w14:paraId="70349DD8" w14:textId="77777777" w:rsidR="00A31089" w:rsidRPr="0078102E" w:rsidRDefault="00A31089" w:rsidP="0078102E">
            <w:pPr>
              <w:autoSpaceDE w:val="0"/>
              <w:autoSpaceDN w:val="0"/>
              <w:adjustRightInd w:val="0"/>
              <w:jc w:val="center"/>
            </w:pPr>
            <w:r w:rsidRPr="0078102E">
              <w:t>2</w:t>
            </w:r>
          </w:p>
        </w:tc>
        <w:tc>
          <w:tcPr>
            <w:tcW w:w="6361" w:type="dxa"/>
            <w:shd w:val="clear" w:color="auto" w:fill="FFFFFF"/>
            <w:vAlign w:val="center"/>
          </w:tcPr>
          <w:p w14:paraId="2D986BB8" w14:textId="0BCC8B73" w:rsidR="00A31089" w:rsidRPr="0078102E" w:rsidRDefault="00A31089" w:rsidP="0078102E">
            <w:pPr>
              <w:autoSpaceDE w:val="0"/>
              <w:autoSpaceDN w:val="0"/>
              <w:adjustRightInd w:val="0"/>
              <w:jc w:val="both"/>
            </w:pPr>
            <w:r w:rsidRPr="0078102E">
              <w:t>Instrukcja obsługi w języku polskim w wersji papierowej, karta gwarancyjna dostarczone wraz z urządzeniem.</w:t>
            </w:r>
          </w:p>
        </w:tc>
        <w:tc>
          <w:tcPr>
            <w:tcW w:w="3334" w:type="dxa"/>
            <w:shd w:val="clear" w:color="auto" w:fill="FFFFFF"/>
            <w:vAlign w:val="center"/>
          </w:tcPr>
          <w:p w14:paraId="4B693C3F" w14:textId="77777777" w:rsidR="00A31089" w:rsidRPr="0078102E" w:rsidRDefault="00A31089" w:rsidP="0078102E">
            <w:pPr>
              <w:autoSpaceDE w:val="0"/>
              <w:autoSpaceDN w:val="0"/>
              <w:adjustRightInd w:val="0"/>
            </w:pPr>
          </w:p>
        </w:tc>
      </w:tr>
      <w:tr w:rsidR="00A31089" w:rsidRPr="0078102E" w14:paraId="1F197309"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81"/>
          <w:jc w:val="center"/>
        </w:trPr>
        <w:tc>
          <w:tcPr>
            <w:tcW w:w="603" w:type="dxa"/>
            <w:shd w:val="clear" w:color="auto" w:fill="FFFFFF"/>
            <w:vAlign w:val="center"/>
          </w:tcPr>
          <w:p w14:paraId="6E48F6CC" w14:textId="77777777" w:rsidR="00A31089" w:rsidRPr="0078102E" w:rsidRDefault="00A31089" w:rsidP="0078102E">
            <w:pPr>
              <w:autoSpaceDE w:val="0"/>
              <w:autoSpaceDN w:val="0"/>
              <w:adjustRightInd w:val="0"/>
              <w:jc w:val="center"/>
            </w:pPr>
            <w:r w:rsidRPr="0078102E">
              <w:t>3</w:t>
            </w:r>
          </w:p>
        </w:tc>
        <w:tc>
          <w:tcPr>
            <w:tcW w:w="6361" w:type="dxa"/>
            <w:shd w:val="clear" w:color="auto" w:fill="FFFFFF"/>
            <w:vAlign w:val="center"/>
          </w:tcPr>
          <w:p w14:paraId="0030E441" w14:textId="1C9ED2A7" w:rsidR="00A31089" w:rsidRPr="0078102E" w:rsidRDefault="00A31089" w:rsidP="0078102E">
            <w:pPr>
              <w:autoSpaceDE w:val="0"/>
              <w:autoSpaceDN w:val="0"/>
              <w:adjustRightInd w:val="0"/>
              <w:jc w:val="both"/>
            </w:pPr>
            <w:r w:rsidRPr="0078102E">
              <w:t>Szkolenie personelu</w:t>
            </w:r>
          </w:p>
        </w:tc>
        <w:tc>
          <w:tcPr>
            <w:tcW w:w="3334" w:type="dxa"/>
            <w:shd w:val="clear" w:color="auto" w:fill="FFFFFF"/>
            <w:vAlign w:val="center"/>
          </w:tcPr>
          <w:p w14:paraId="6EB133B4" w14:textId="77777777" w:rsidR="00A31089" w:rsidRPr="0078102E" w:rsidRDefault="00A31089" w:rsidP="0078102E">
            <w:pPr>
              <w:autoSpaceDE w:val="0"/>
              <w:autoSpaceDN w:val="0"/>
              <w:adjustRightInd w:val="0"/>
            </w:pPr>
          </w:p>
        </w:tc>
      </w:tr>
      <w:tr w:rsidR="00A31089" w:rsidRPr="0078102E" w14:paraId="2F6753F0"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81"/>
          <w:jc w:val="center"/>
        </w:trPr>
        <w:tc>
          <w:tcPr>
            <w:tcW w:w="603" w:type="dxa"/>
            <w:shd w:val="clear" w:color="auto" w:fill="FFFFFF"/>
            <w:vAlign w:val="center"/>
          </w:tcPr>
          <w:p w14:paraId="2E5EDEB0" w14:textId="77777777" w:rsidR="00A31089" w:rsidRPr="0078102E" w:rsidRDefault="00A31089" w:rsidP="0078102E">
            <w:pPr>
              <w:autoSpaceDE w:val="0"/>
              <w:autoSpaceDN w:val="0"/>
              <w:adjustRightInd w:val="0"/>
              <w:jc w:val="center"/>
            </w:pPr>
            <w:r w:rsidRPr="0078102E">
              <w:t>4</w:t>
            </w:r>
          </w:p>
        </w:tc>
        <w:tc>
          <w:tcPr>
            <w:tcW w:w="6361" w:type="dxa"/>
            <w:shd w:val="clear" w:color="auto" w:fill="FFFFFF"/>
            <w:vAlign w:val="center"/>
          </w:tcPr>
          <w:p w14:paraId="0891C52E" w14:textId="77777777" w:rsidR="00A31089" w:rsidRPr="0078102E" w:rsidRDefault="00A31089" w:rsidP="0078102E">
            <w:pPr>
              <w:autoSpaceDE w:val="0"/>
              <w:autoSpaceDN w:val="0"/>
              <w:adjustRightInd w:val="0"/>
              <w:jc w:val="both"/>
            </w:pPr>
            <w:r w:rsidRPr="0078102E">
              <w:t>Dostawa, montaż i uruchomienie w miejscu wskazanym przez Zamawiającego</w:t>
            </w:r>
          </w:p>
        </w:tc>
        <w:tc>
          <w:tcPr>
            <w:tcW w:w="3334" w:type="dxa"/>
            <w:shd w:val="clear" w:color="auto" w:fill="FFFFFF"/>
            <w:vAlign w:val="center"/>
          </w:tcPr>
          <w:p w14:paraId="5B4634E0" w14:textId="77777777" w:rsidR="00A31089" w:rsidRPr="0078102E" w:rsidRDefault="00A31089" w:rsidP="0078102E">
            <w:pPr>
              <w:autoSpaceDE w:val="0"/>
              <w:autoSpaceDN w:val="0"/>
              <w:adjustRightInd w:val="0"/>
            </w:pPr>
          </w:p>
        </w:tc>
      </w:tr>
      <w:tr w:rsidR="00A31089" w:rsidRPr="0078102E" w14:paraId="27317C73"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77"/>
          <w:jc w:val="center"/>
        </w:trPr>
        <w:tc>
          <w:tcPr>
            <w:tcW w:w="6964" w:type="dxa"/>
            <w:gridSpan w:val="2"/>
            <w:shd w:val="clear" w:color="auto" w:fill="D9D9D9"/>
            <w:vAlign w:val="center"/>
          </w:tcPr>
          <w:p w14:paraId="2A0BDA82" w14:textId="77777777" w:rsidR="00A31089" w:rsidRPr="0078102E" w:rsidRDefault="00A31089" w:rsidP="0078102E">
            <w:pPr>
              <w:autoSpaceDE w:val="0"/>
              <w:autoSpaceDN w:val="0"/>
              <w:adjustRightInd w:val="0"/>
              <w:jc w:val="both"/>
              <w:rPr>
                <w:b/>
              </w:rPr>
            </w:pPr>
            <w:r w:rsidRPr="0078102E">
              <w:rPr>
                <w:b/>
              </w:rPr>
              <w:t xml:space="preserve">II Opis </w:t>
            </w:r>
          </w:p>
        </w:tc>
        <w:tc>
          <w:tcPr>
            <w:tcW w:w="3334" w:type="dxa"/>
            <w:shd w:val="clear" w:color="auto" w:fill="D9D9D9"/>
            <w:vAlign w:val="center"/>
          </w:tcPr>
          <w:p w14:paraId="23CA692C" w14:textId="77777777" w:rsidR="00A31089" w:rsidRPr="0078102E" w:rsidRDefault="00A31089" w:rsidP="0078102E">
            <w:pPr>
              <w:autoSpaceDE w:val="0"/>
              <w:autoSpaceDN w:val="0"/>
              <w:adjustRightInd w:val="0"/>
              <w:jc w:val="both"/>
              <w:rPr>
                <w:b/>
              </w:rPr>
            </w:pPr>
          </w:p>
        </w:tc>
      </w:tr>
      <w:tr w:rsidR="0041392B" w:rsidRPr="0078102E" w14:paraId="1AD58B48"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84"/>
          <w:jc w:val="center"/>
        </w:trPr>
        <w:tc>
          <w:tcPr>
            <w:tcW w:w="603" w:type="dxa"/>
            <w:shd w:val="clear" w:color="auto" w:fill="FFFFFF"/>
            <w:vAlign w:val="center"/>
          </w:tcPr>
          <w:p w14:paraId="30801BD9" w14:textId="77777777" w:rsidR="0041392B" w:rsidRPr="0078102E" w:rsidRDefault="0041392B" w:rsidP="0078102E">
            <w:pPr>
              <w:autoSpaceDE w:val="0"/>
              <w:autoSpaceDN w:val="0"/>
              <w:adjustRightInd w:val="0"/>
              <w:jc w:val="center"/>
            </w:pPr>
            <w:r w:rsidRPr="0078102E">
              <w:t>1</w:t>
            </w:r>
          </w:p>
        </w:tc>
        <w:tc>
          <w:tcPr>
            <w:tcW w:w="6361" w:type="dxa"/>
          </w:tcPr>
          <w:p w14:paraId="1DE6A48B" w14:textId="77777777" w:rsidR="0077335E" w:rsidRPr="0078102E" w:rsidRDefault="0077335E" w:rsidP="0078102E">
            <w:r w:rsidRPr="0078102E">
              <w:t>System monitorowania aktywności użytkowników oraz komputerów musi posiadać budowę modułową, czyli serwera zarządzającego, zdalnych konsoli oraz agentów wdrażanych na komputerach użytkowników. Moduły muszą umożliwiać monitoring aktywności użytkowników oraz sprzętu komputerowego pod kątem zmian sprzętowych i programowych.</w:t>
            </w:r>
          </w:p>
          <w:p w14:paraId="02F4BE5A" w14:textId="00899CA6" w:rsidR="0041392B" w:rsidRPr="0078102E" w:rsidRDefault="0077335E" w:rsidP="0078102E">
            <w:pPr>
              <w:jc w:val="both"/>
            </w:pPr>
            <w:r w:rsidRPr="0078102E">
              <w:t>.</w:t>
            </w:r>
          </w:p>
        </w:tc>
        <w:tc>
          <w:tcPr>
            <w:tcW w:w="3334" w:type="dxa"/>
            <w:shd w:val="clear" w:color="auto" w:fill="FFFFFF"/>
            <w:vAlign w:val="center"/>
          </w:tcPr>
          <w:p w14:paraId="02373414" w14:textId="77777777" w:rsidR="0041392B" w:rsidRPr="0078102E" w:rsidRDefault="0041392B" w:rsidP="0078102E">
            <w:pPr>
              <w:autoSpaceDE w:val="0"/>
              <w:autoSpaceDN w:val="0"/>
              <w:adjustRightInd w:val="0"/>
            </w:pPr>
          </w:p>
        </w:tc>
      </w:tr>
      <w:tr w:rsidR="0041392B" w:rsidRPr="0078102E" w14:paraId="07ABF801"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68"/>
          <w:jc w:val="center"/>
        </w:trPr>
        <w:tc>
          <w:tcPr>
            <w:tcW w:w="603" w:type="dxa"/>
            <w:shd w:val="clear" w:color="auto" w:fill="FFFFFF"/>
            <w:vAlign w:val="center"/>
          </w:tcPr>
          <w:p w14:paraId="0D4D137C" w14:textId="77777777" w:rsidR="0041392B" w:rsidRPr="0078102E" w:rsidRDefault="0041392B" w:rsidP="0078102E">
            <w:pPr>
              <w:autoSpaceDE w:val="0"/>
              <w:autoSpaceDN w:val="0"/>
              <w:adjustRightInd w:val="0"/>
              <w:jc w:val="center"/>
            </w:pPr>
            <w:r w:rsidRPr="0078102E">
              <w:t>2</w:t>
            </w:r>
          </w:p>
        </w:tc>
        <w:tc>
          <w:tcPr>
            <w:tcW w:w="6361" w:type="dxa"/>
          </w:tcPr>
          <w:p w14:paraId="1FA7BA21" w14:textId="74BDC31C" w:rsidR="0041392B" w:rsidRPr="0078102E" w:rsidRDefault="0077335E" w:rsidP="0078102E">
            <w:r w:rsidRPr="0078102E">
              <w:t>System musi pozwalać na tworzenie dowolnej liczby administratorów oraz integrację z Active Directory po protokole LDAPS.</w:t>
            </w:r>
          </w:p>
        </w:tc>
        <w:tc>
          <w:tcPr>
            <w:tcW w:w="3334" w:type="dxa"/>
            <w:shd w:val="clear" w:color="auto" w:fill="FFFFFF"/>
            <w:vAlign w:val="center"/>
          </w:tcPr>
          <w:p w14:paraId="009C4FBF" w14:textId="77777777" w:rsidR="0041392B" w:rsidRPr="0078102E" w:rsidRDefault="0041392B" w:rsidP="0078102E">
            <w:pPr>
              <w:autoSpaceDE w:val="0"/>
              <w:autoSpaceDN w:val="0"/>
              <w:adjustRightInd w:val="0"/>
              <w:rPr>
                <w:color w:val="FF0000"/>
              </w:rPr>
            </w:pPr>
          </w:p>
        </w:tc>
      </w:tr>
      <w:tr w:rsidR="0041392B" w:rsidRPr="0078102E" w14:paraId="090434FB"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206"/>
          <w:jc w:val="center"/>
        </w:trPr>
        <w:tc>
          <w:tcPr>
            <w:tcW w:w="603" w:type="dxa"/>
            <w:shd w:val="clear" w:color="auto" w:fill="FFFFFF"/>
            <w:vAlign w:val="center"/>
          </w:tcPr>
          <w:p w14:paraId="6B55F8E2" w14:textId="77777777" w:rsidR="0041392B" w:rsidRPr="0078102E" w:rsidRDefault="0041392B" w:rsidP="0078102E">
            <w:pPr>
              <w:autoSpaceDE w:val="0"/>
              <w:autoSpaceDN w:val="0"/>
              <w:adjustRightInd w:val="0"/>
              <w:jc w:val="center"/>
            </w:pPr>
            <w:r w:rsidRPr="0078102E">
              <w:t>3</w:t>
            </w:r>
          </w:p>
        </w:tc>
        <w:tc>
          <w:tcPr>
            <w:tcW w:w="6361" w:type="dxa"/>
          </w:tcPr>
          <w:p w14:paraId="214C997F" w14:textId="3A4B45B3" w:rsidR="0041392B" w:rsidRPr="0078102E" w:rsidRDefault="0077335E" w:rsidP="0078102E">
            <w:r w:rsidRPr="0078102E">
              <w:t>System powinien zawierać możliwość uruchomienia usługi weryfikacji dwuskładnikowej (MFA) dla kont administratorów</w:t>
            </w:r>
          </w:p>
        </w:tc>
        <w:tc>
          <w:tcPr>
            <w:tcW w:w="3334" w:type="dxa"/>
            <w:shd w:val="clear" w:color="auto" w:fill="FFFFFF"/>
            <w:vAlign w:val="center"/>
          </w:tcPr>
          <w:p w14:paraId="12A96E96" w14:textId="77777777" w:rsidR="0041392B" w:rsidRPr="0078102E" w:rsidRDefault="0041392B" w:rsidP="0078102E">
            <w:pPr>
              <w:autoSpaceDE w:val="0"/>
              <w:autoSpaceDN w:val="0"/>
              <w:adjustRightInd w:val="0"/>
            </w:pPr>
          </w:p>
        </w:tc>
      </w:tr>
      <w:tr w:rsidR="0041392B" w:rsidRPr="0078102E" w14:paraId="5F964163"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96"/>
          <w:jc w:val="center"/>
        </w:trPr>
        <w:tc>
          <w:tcPr>
            <w:tcW w:w="603" w:type="dxa"/>
            <w:shd w:val="clear" w:color="auto" w:fill="FFFFFF"/>
            <w:vAlign w:val="center"/>
          </w:tcPr>
          <w:p w14:paraId="0171356A" w14:textId="77777777" w:rsidR="0041392B" w:rsidRPr="0078102E" w:rsidRDefault="0041392B" w:rsidP="0078102E">
            <w:pPr>
              <w:autoSpaceDE w:val="0"/>
              <w:autoSpaceDN w:val="0"/>
              <w:adjustRightInd w:val="0"/>
              <w:jc w:val="center"/>
            </w:pPr>
            <w:r w:rsidRPr="0078102E">
              <w:t>4</w:t>
            </w:r>
          </w:p>
        </w:tc>
        <w:tc>
          <w:tcPr>
            <w:tcW w:w="6361" w:type="dxa"/>
          </w:tcPr>
          <w:p w14:paraId="716ECD78" w14:textId="2EF301BC" w:rsidR="0041392B" w:rsidRPr="0078102E" w:rsidRDefault="0077335E" w:rsidP="0078102E">
            <w:r w:rsidRPr="0078102E">
              <w:t>System musi  posiadać system raportowania. Musi posiadać predefiniowane raporty oraz powinien pozwalać na tworzenie własnych zestawień.</w:t>
            </w:r>
          </w:p>
        </w:tc>
        <w:tc>
          <w:tcPr>
            <w:tcW w:w="3334" w:type="dxa"/>
            <w:shd w:val="clear" w:color="auto" w:fill="FFFFFF"/>
            <w:vAlign w:val="center"/>
          </w:tcPr>
          <w:p w14:paraId="42CD788B" w14:textId="77777777" w:rsidR="0041392B" w:rsidRPr="0078102E" w:rsidRDefault="0041392B" w:rsidP="0078102E">
            <w:pPr>
              <w:autoSpaceDE w:val="0"/>
              <w:autoSpaceDN w:val="0"/>
              <w:adjustRightInd w:val="0"/>
            </w:pPr>
          </w:p>
        </w:tc>
      </w:tr>
      <w:tr w:rsidR="0077335E" w:rsidRPr="0078102E" w14:paraId="56346596" w14:textId="77777777" w:rsidTr="00D80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77"/>
          <w:jc w:val="center"/>
        </w:trPr>
        <w:tc>
          <w:tcPr>
            <w:tcW w:w="6964" w:type="dxa"/>
            <w:gridSpan w:val="2"/>
            <w:shd w:val="clear" w:color="auto" w:fill="D9D9D9"/>
            <w:vAlign w:val="center"/>
          </w:tcPr>
          <w:p w14:paraId="78BB16A3" w14:textId="18E09C7B" w:rsidR="0077335E" w:rsidRPr="0078102E" w:rsidRDefault="0077335E" w:rsidP="0078102E">
            <w:pPr>
              <w:pStyle w:val="Akapitzlist"/>
              <w:numPr>
                <w:ilvl w:val="1"/>
                <w:numId w:val="28"/>
              </w:numPr>
              <w:spacing w:after="0" w:line="240" w:lineRule="auto"/>
              <w:jc w:val="both"/>
              <w:rPr>
                <w:rFonts w:ascii="Times New Roman" w:hAnsi="Times New Roman" w:cs="Times New Roman"/>
                <w:b/>
                <w:bCs/>
                <w:sz w:val="20"/>
                <w:szCs w:val="20"/>
              </w:rPr>
            </w:pPr>
            <w:bookmarkStart w:id="0" w:name="_Hlk212554269"/>
            <w:r w:rsidRPr="0078102E">
              <w:rPr>
                <w:rFonts w:ascii="Times New Roman" w:hAnsi="Times New Roman" w:cs="Times New Roman"/>
                <w:b/>
                <w:bCs/>
                <w:sz w:val="20"/>
                <w:szCs w:val="20"/>
              </w:rPr>
              <w:t>Monitorowanie aktywności użytkowników</w:t>
            </w:r>
          </w:p>
        </w:tc>
        <w:tc>
          <w:tcPr>
            <w:tcW w:w="3334" w:type="dxa"/>
            <w:shd w:val="clear" w:color="auto" w:fill="D9D9D9"/>
            <w:vAlign w:val="center"/>
          </w:tcPr>
          <w:p w14:paraId="3C6051F1" w14:textId="77777777" w:rsidR="0077335E" w:rsidRPr="0078102E" w:rsidRDefault="0077335E" w:rsidP="0078102E">
            <w:pPr>
              <w:autoSpaceDE w:val="0"/>
              <w:autoSpaceDN w:val="0"/>
              <w:adjustRightInd w:val="0"/>
              <w:jc w:val="both"/>
              <w:rPr>
                <w:b/>
              </w:rPr>
            </w:pPr>
          </w:p>
        </w:tc>
      </w:tr>
      <w:bookmarkEnd w:id="0"/>
      <w:tr w:rsidR="0041392B" w:rsidRPr="0078102E" w14:paraId="3138FACC"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84"/>
          <w:jc w:val="center"/>
        </w:trPr>
        <w:tc>
          <w:tcPr>
            <w:tcW w:w="603" w:type="dxa"/>
            <w:shd w:val="clear" w:color="auto" w:fill="FFFFFF"/>
            <w:vAlign w:val="center"/>
          </w:tcPr>
          <w:p w14:paraId="22576B74" w14:textId="77777777" w:rsidR="0041392B" w:rsidRPr="0078102E" w:rsidRDefault="0041392B" w:rsidP="0078102E">
            <w:pPr>
              <w:autoSpaceDE w:val="0"/>
              <w:autoSpaceDN w:val="0"/>
              <w:adjustRightInd w:val="0"/>
              <w:jc w:val="center"/>
            </w:pPr>
            <w:r w:rsidRPr="0078102E">
              <w:t>5</w:t>
            </w:r>
          </w:p>
        </w:tc>
        <w:tc>
          <w:tcPr>
            <w:tcW w:w="6361" w:type="dxa"/>
          </w:tcPr>
          <w:p w14:paraId="6AAFAD03" w14:textId="77777777" w:rsidR="0077335E" w:rsidRPr="0078102E" w:rsidRDefault="0077335E" w:rsidP="0078102E">
            <w:r w:rsidRPr="0078102E">
              <w:t xml:space="preserve">System musi zbierać następujące dane o aktywności użytkowników: </w:t>
            </w:r>
          </w:p>
          <w:p w14:paraId="708D2CD2" w14:textId="77777777" w:rsidR="0077335E" w:rsidRPr="0078102E" w:rsidRDefault="0077335E" w:rsidP="0078102E">
            <w:r w:rsidRPr="0078102E">
              <w:t>1.</w:t>
            </w:r>
            <w:r w:rsidRPr="0078102E">
              <w:tab/>
              <w:t>Faktyczny czas aktywności (dokładny czas pracy z godziną rozpoczęcia i zakończenia pracy).</w:t>
            </w:r>
          </w:p>
          <w:p w14:paraId="72FD613B" w14:textId="77777777" w:rsidR="0077335E" w:rsidRPr="0078102E" w:rsidRDefault="0077335E" w:rsidP="0078102E">
            <w:r w:rsidRPr="0078102E">
              <w:t>2.</w:t>
            </w:r>
            <w:r w:rsidRPr="0078102E">
              <w:tab/>
              <w:t>Informacje dotyczące używanych procesów wraz z informacją o uruchomieniu na podwyższonych uprawnieniach.</w:t>
            </w:r>
          </w:p>
          <w:p w14:paraId="7D8818D4" w14:textId="77777777" w:rsidR="0077335E" w:rsidRPr="0078102E" w:rsidRDefault="0077335E" w:rsidP="0078102E">
            <w:r w:rsidRPr="0078102E">
              <w:t>3.</w:t>
            </w:r>
            <w:r w:rsidRPr="0078102E">
              <w:tab/>
              <w:t>Rzeczywisty czasu użytkowania programów (m.in. procentowa wartość wykorzystania aplikacji, obrazującą czas jej używania w stosunku do łącznego czasu, przez który aplikacja była uruchomiona) wraz z informacją, na którym komputerze wykonano daną aktywność.</w:t>
            </w:r>
          </w:p>
          <w:p w14:paraId="692D7BB8" w14:textId="77777777" w:rsidR="0077335E" w:rsidRPr="0078102E" w:rsidRDefault="0077335E" w:rsidP="0078102E">
            <w:r w:rsidRPr="0078102E">
              <w:t>4.</w:t>
            </w:r>
            <w:r w:rsidRPr="0078102E">
              <w:tab/>
              <w:t>Informacje o edytowanych przez użytkownika plikach.</w:t>
            </w:r>
          </w:p>
          <w:p w14:paraId="10F021AE" w14:textId="77777777" w:rsidR="0077335E" w:rsidRPr="0078102E" w:rsidRDefault="0077335E" w:rsidP="0078102E">
            <w:r w:rsidRPr="0078102E">
              <w:lastRenderedPageBreak/>
              <w:t>5.</w:t>
            </w:r>
            <w:r w:rsidRPr="0078102E">
              <w:tab/>
              <w:t>Lista odwiedzanych stron WWW (tytuły, adresy, kategorie, liczba i czas wizyt).</w:t>
            </w:r>
          </w:p>
          <w:p w14:paraId="6748CFE6" w14:textId="77777777" w:rsidR="0077335E" w:rsidRPr="0078102E" w:rsidRDefault="0077335E" w:rsidP="0078102E">
            <w:r w:rsidRPr="0078102E">
              <w:t>6.</w:t>
            </w:r>
            <w:r w:rsidRPr="0078102E">
              <w:tab/>
              <w:t>Transfer sieciowy użytkowników (ruch lokalny i transfer internetowy generowany przez użytkownika).</w:t>
            </w:r>
          </w:p>
          <w:p w14:paraId="6F5C9387" w14:textId="77777777" w:rsidR="0077335E" w:rsidRPr="0078102E" w:rsidRDefault="0077335E" w:rsidP="0078102E">
            <w:r w:rsidRPr="0078102E">
              <w:t>7.</w:t>
            </w:r>
            <w:r w:rsidRPr="0078102E">
              <w:tab/>
              <w:t>Wydruki m.in. informacje o dacie wydruku, informacje o wykorzystaniu drukarek, raporty dla każdego użytkownika, zestawienia pod względem stacji roboczej.</w:t>
            </w:r>
          </w:p>
          <w:p w14:paraId="42451DE6" w14:textId="4D948E3D" w:rsidR="0041392B" w:rsidRPr="0078102E" w:rsidRDefault="0077335E" w:rsidP="0078102E">
            <w:r w:rsidRPr="0078102E">
              <w:t>8.</w:t>
            </w:r>
            <w:r w:rsidRPr="0078102E">
              <w:tab/>
              <w:t>Nagłówki przesyłane w aplikacjach klienckich poczty e-mail.</w:t>
            </w:r>
          </w:p>
        </w:tc>
        <w:tc>
          <w:tcPr>
            <w:tcW w:w="3334" w:type="dxa"/>
            <w:shd w:val="clear" w:color="auto" w:fill="FFFFFF"/>
            <w:vAlign w:val="center"/>
          </w:tcPr>
          <w:p w14:paraId="7098CE8D" w14:textId="77777777" w:rsidR="0041392B" w:rsidRPr="0078102E" w:rsidRDefault="0041392B" w:rsidP="0078102E">
            <w:pPr>
              <w:autoSpaceDE w:val="0"/>
              <w:autoSpaceDN w:val="0"/>
              <w:adjustRightInd w:val="0"/>
            </w:pPr>
          </w:p>
        </w:tc>
      </w:tr>
      <w:tr w:rsidR="0041392B" w:rsidRPr="0078102E" w14:paraId="3469A7A3"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96"/>
          <w:jc w:val="center"/>
        </w:trPr>
        <w:tc>
          <w:tcPr>
            <w:tcW w:w="603" w:type="dxa"/>
            <w:shd w:val="clear" w:color="auto" w:fill="FFFFFF"/>
            <w:vAlign w:val="center"/>
          </w:tcPr>
          <w:p w14:paraId="71FA3C72" w14:textId="77777777" w:rsidR="0041392B" w:rsidRPr="0078102E" w:rsidRDefault="0041392B" w:rsidP="0078102E">
            <w:pPr>
              <w:autoSpaceDE w:val="0"/>
              <w:autoSpaceDN w:val="0"/>
              <w:adjustRightInd w:val="0"/>
              <w:jc w:val="center"/>
            </w:pPr>
            <w:r w:rsidRPr="0078102E">
              <w:t>6</w:t>
            </w:r>
          </w:p>
        </w:tc>
        <w:tc>
          <w:tcPr>
            <w:tcW w:w="6361" w:type="dxa"/>
          </w:tcPr>
          <w:p w14:paraId="6CD85200" w14:textId="6B0C48FE" w:rsidR="0041392B" w:rsidRPr="0078102E" w:rsidRDefault="0077335E" w:rsidP="0078102E">
            <w:pPr>
              <w:snapToGrid w:val="0"/>
              <w:jc w:val="both"/>
            </w:pPr>
            <w:r w:rsidRPr="0078102E">
              <w:t>Powinna istnieć także możliwość uruchomienia wykonywania cyklicznych zrzutów ekranowych dla określonej grupy komputerów użytkowników</w:t>
            </w:r>
          </w:p>
        </w:tc>
        <w:tc>
          <w:tcPr>
            <w:tcW w:w="3334" w:type="dxa"/>
            <w:shd w:val="clear" w:color="auto" w:fill="FFFFFF"/>
            <w:vAlign w:val="center"/>
          </w:tcPr>
          <w:p w14:paraId="41CEC508" w14:textId="77777777" w:rsidR="0041392B" w:rsidRPr="0078102E" w:rsidRDefault="0041392B" w:rsidP="0078102E">
            <w:pPr>
              <w:autoSpaceDE w:val="0"/>
              <w:autoSpaceDN w:val="0"/>
              <w:adjustRightInd w:val="0"/>
            </w:pPr>
          </w:p>
        </w:tc>
      </w:tr>
      <w:tr w:rsidR="0041392B" w:rsidRPr="0078102E" w14:paraId="393CB449"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84"/>
          <w:jc w:val="center"/>
        </w:trPr>
        <w:tc>
          <w:tcPr>
            <w:tcW w:w="603" w:type="dxa"/>
            <w:shd w:val="clear" w:color="auto" w:fill="FFFFFF"/>
            <w:vAlign w:val="center"/>
          </w:tcPr>
          <w:p w14:paraId="5450E8FD" w14:textId="77777777" w:rsidR="0041392B" w:rsidRPr="0078102E" w:rsidRDefault="0041392B" w:rsidP="0078102E">
            <w:pPr>
              <w:autoSpaceDE w:val="0"/>
              <w:autoSpaceDN w:val="0"/>
              <w:adjustRightInd w:val="0"/>
              <w:jc w:val="center"/>
            </w:pPr>
            <w:r w:rsidRPr="0078102E">
              <w:t>7</w:t>
            </w:r>
          </w:p>
        </w:tc>
        <w:tc>
          <w:tcPr>
            <w:tcW w:w="6361" w:type="dxa"/>
          </w:tcPr>
          <w:p w14:paraId="5354FD57" w14:textId="458CB723" w:rsidR="0041392B" w:rsidRPr="0078102E" w:rsidRDefault="0077335E" w:rsidP="0078102E">
            <w:pPr>
              <w:jc w:val="both"/>
            </w:pPr>
            <w:r w:rsidRPr="0078102E">
              <w:t>System powinien także wykrywać podejrzaną aktywność, która ma na celu symulacje faktycznej pracy.</w:t>
            </w:r>
          </w:p>
        </w:tc>
        <w:tc>
          <w:tcPr>
            <w:tcW w:w="3334" w:type="dxa"/>
            <w:shd w:val="clear" w:color="auto" w:fill="FFFFFF"/>
            <w:vAlign w:val="center"/>
          </w:tcPr>
          <w:p w14:paraId="7E87C27A" w14:textId="77777777" w:rsidR="0041392B" w:rsidRPr="0078102E" w:rsidRDefault="0041392B" w:rsidP="0078102E">
            <w:pPr>
              <w:autoSpaceDE w:val="0"/>
              <w:autoSpaceDN w:val="0"/>
              <w:adjustRightInd w:val="0"/>
            </w:pPr>
          </w:p>
        </w:tc>
      </w:tr>
      <w:tr w:rsidR="0041392B" w:rsidRPr="0078102E" w14:paraId="0145A235"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220"/>
          <w:jc w:val="center"/>
        </w:trPr>
        <w:tc>
          <w:tcPr>
            <w:tcW w:w="603" w:type="dxa"/>
            <w:shd w:val="clear" w:color="auto" w:fill="FFFFFF"/>
            <w:vAlign w:val="center"/>
          </w:tcPr>
          <w:p w14:paraId="68DD38FF" w14:textId="77777777" w:rsidR="0041392B" w:rsidRPr="0078102E" w:rsidRDefault="0041392B" w:rsidP="0078102E">
            <w:pPr>
              <w:autoSpaceDE w:val="0"/>
              <w:autoSpaceDN w:val="0"/>
              <w:adjustRightInd w:val="0"/>
              <w:jc w:val="center"/>
            </w:pPr>
            <w:r w:rsidRPr="0078102E">
              <w:t>8</w:t>
            </w:r>
          </w:p>
        </w:tc>
        <w:tc>
          <w:tcPr>
            <w:tcW w:w="6361" w:type="dxa"/>
          </w:tcPr>
          <w:p w14:paraId="046A9B96" w14:textId="0D365B26" w:rsidR="0041392B" w:rsidRPr="0078102E" w:rsidRDefault="0077335E" w:rsidP="0078102E">
            <w:pPr>
              <w:ind w:left="33"/>
              <w:jc w:val="both"/>
            </w:pPr>
            <w:r w:rsidRPr="0078102E">
              <w:t>System powinien umożliwiać blokowanie stron internetowych poprzez zezwolenie lub zablokowanie całego ruchu WWW dla stacji roboczej, na której zalogowany jest użytkownik, z możliwością definiowania wyjątków – zarówno zezwalających, jak i zabraniających korzystania z danych domen.</w:t>
            </w:r>
          </w:p>
        </w:tc>
        <w:tc>
          <w:tcPr>
            <w:tcW w:w="3334" w:type="dxa"/>
            <w:shd w:val="clear" w:color="auto" w:fill="FFFFFF"/>
            <w:vAlign w:val="center"/>
          </w:tcPr>
          <w:p w14:paraId="08DF8032" w14:textId="77777777" w:rsidR="0041392B" w:rsidRPr="0078102E" w:rsidRDefault="0041392B" w:rsidP="0078102E">
            <w:pPr>
              <w:autoSpaceDE w:val="0"/>
              <w:autoSpaceDN w:val="0"/>
              <w:adjustRightInd w:val="0"/>
            </w:pPr>
          </w:p>
        </w:tc>
      </w:tr>
      <w:tr w:rsidR="0041392B" w:rsidRPr="0078102E" w14:paraId="40994C61"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60"/>
          <w:jc w:val="center"/>
        </w:trPr>
        <w:tc>
          <w:tcPr>
            <w:tcW w:w="603" w:type="dxa"/>
            <w:shd w:val="clear" w:color="auto" w:fill="FFFFFF"/>
            <w:vAlign w:val="center"/>
          </w:tcPr>
          <w:p w14:paraId="676C8CE4" w14:textId="77777777" w:rsidR="0041392B" w:rsidRPr="0078102E" w:rsidRDefault="0041392B" w:rsidP="0078102E">
            <w:pPr>
              <w:autoSpaceDE w:val="0"/>
              <w:autoSpaceDN w:val="0"/>
              <w:adjustRightInd w:val="0"/>
              <w:jc w:val="center"/>
            </w:pPr>
            <w:r w:rsidRPr="0078102E">
              <w:t>9</w:t>
            </w:r>
          </w:p>
        </w:tc>
        <w:tc>
          <w:tcPr>
            <w:tcW w:w="6361" w:type="dxa"/>
          </w:tcPr>
          <w:p w14:paraId="4215557F" w14:textId="6C3A21FA" w:rsidR="0041392B" w:rsidRPr="0078102E" w:rsidRDefault="0077335E" w:rsidP="0078102E">
            <w:pPr>
              <w:jc w:val="both"/>
            </w:pPr>
            <w:r w:rsidRPr="0078102E">
              <w:t>System musi mieć możliwość przygotowywania zestawienia aktywności użytkowników w formie raportów.</w:t>
            </w:r>
          </w:p>
        </w:tc>
        <w:tc>
          <w:tcPr>
            <w:tcW w:w="3334" w:type="dxa"/>
            <w:shd w:val="clear" w:color="auto" w:fill="FFFFFF"/>
            <w:vAlign w:val="center"/>
          </w:tcPr>
          <w:p w14:paraId="477DCFCA" w14:textId="77777777" w:rsidR="0041392B" w:rsidRPr="0078102E" w:rsidRDefault="0041392B" w:rsidP="0078102E">
            <w:pPr>
              <w:autoSpaceDE w:val="0"/>
              <w:autoSpaceDN w:val="0"/>
              <w:adjustRightInd w:val="0"/>
            </w:pPr>
          </w:p>
        </w:tc>
      </w:tr>
      <w:tr w:rsidR="0041392B" w:rsidRPr="0078102E" w14:paraId="797E3C5F"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81"/>
          <w:jc w:val="center"/>
        </w:trPr>
        <w:tc>
          <w:tcPr>
            <w:tcW w:w="603" w:type="dxa"/>
            <w:shd w:val="clear" w:color="auto" w:fill="FFFFFF"/>
            <w:vAlign w:val="center"/>
          </w:tcPr>
          <w:p w14:paraId="5413F077" w14:textId="77777777" w:rsidR="0041392B" w:rsidRPr="0078102E" w:rsidRDefault="0041392B" w:rsidP="0078102E">
            <w:pPr>
              <w:autoSpaceDE w:val="0"/>
              <w:autoSpaceDN w:val="0"/>
              <w:adjustRightInd w:val="0"/>
              <w:jc w:val="center"/>
            </w:pPr>
            <w:r w:rsidRPr="0078102E">
              <w:t>10</w:t>
            </w:r>
          </w:p>
        </w:tc>
        <w:tc>
          <w:tcPr>
            <w:tcW w:w="6361" w:type="dxa"/>
          </w:tcPr>
          <w:p w14:paraId="03C500BE" w14:textId="00691F72" w:rsidR="0041392B" w:rsidRPr="0078102E" w:rsidRDefault="0077335E" w:rsidP="0078102E">
            <w:r w:rsidRPr="0078102E">
              <w:t>System powinien mieć możliwość blokowania pobierania poprzez przeglądarki internetowe plików z określonym rozszerzenie przez użytkowników.</w:t>
            </w:r>
          </w:p>
        </w:tc>
        <w:tc>
          <w:tcPr>
            <w:tcW w:w="3334" w:type="dxa"/>
            <w:shd w:val="clear" w:color="auto" w:fill="FFFFFF"/>
            <w:vAlign w:val="center"/>
          </w:tcPr>
          <w:p w14:paraId="37BA19D8" w14:textId="77777777" w:rsidR="0041392B" w:rsidRPr="0078102E" w:rsidRDefault="0041392B" w:rsidP="0078102E">
            <w:pPr>
              <w:autoSpaceDE w:val="0"/>
              <w:autoSpaceDN w:val="0"/>
              <w:adjustRightInd w:val="0"/>
            </w:pPr>
          </w:p>
        </w:tc>
      </w:tr>
      <w:tr w:rsidR="0077335E" w:rsidRPr="0078102E" w14:paraId="7B8D938E" w14:textId="77777777" w:rsidTr="00D80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77"/>
          <w:jc w:val="center"/>
        </w:trPr>
        <w:tc>
          <w:tcPr>
            <w:tcW w:w="6964" w:type="dxa"/>
            <w:gridSpan w:val="2"/>
            <w:shd w:val="clear" w:color="auto" w:fill="D9D9D9"/>
            <w:vAlign w:val="center"/>
          </w:tcPr>
          <w:p w14:paraId="54A5642B" w14:textId="010C3A51" w:rsidR="0077335E" w:rsidRPr="0078102E" w:rsidRDefault="0078102E" w:rsidP="0078102E">
            <w:pPr>
              <w:pStyle w:val="Akapitzlist"/>
              <w:numPr>
                <w:ilvl w:val="1"/>
                <w:numId w:val="28"/>
              </w:numPr>
              <w:spacing w:after="0" w:line="240" w:lineRule="auto"/>
              <w:rPr>
                <w:rFonts w:ascii="Times New Roman" w:hAnsi="Times New Roman" w:cs="Times New Roman"/>
                <w:b/>
                <w:bCs/>
                <w:sz w:val="20"/>
                <w:szCs w:val="20"/>
              </w:rPr>
            </w:pPr>
            <w:r w:rsidRPr="0078102E">
              <w:rPr>
                <w:rFonts w:ascii="Times New Roman" w:hAnsi="Times New Roman" w:cs="Times New Roman"/>
                <w:b/>
                <w:bCs/>
                <w:sz w:val="20"/>
                <w:szCs w:val="20"/>
              </w:rPr>
              <w:t>Ochrona danych przed wyciekiem</w:t>
            </w:r>
          </w:p>
        </w:tc>
        <w:tc>
          <w:tcPr>
            <w:tcW w:w="3334" w:type="dxa"/>
            <w:shd w:val="clear" w:color="auto" w:fill="D9D9D9"/>
            <w:vAlign w:val="center"/>
          </w:tcPr>
          <w:p w14:paraId="6800A382" w14:textId="77777777" w:rsidR="0077335E" w:rsidRPr="0078102E" w:rsidRDefault="0077335E" w:rsidP="0078102E">
            <w:pPr>
              <w:autoSpaceDE w:val="0"/>
              <w:autoSpaceDN w:val="0"/>
              <w:adjustRightInd w:val="0"/>
              <w:jc w:val="both"/>
              <w:rPr>
                <w:b/>
              </w:rPr>
            </w:pPr>
          </w:p>
        </w:tc>
      </w:tr>
      <w:tr w:rsidR="0041392B" w:rsidRPr="0078102E" w14:paraId="21463BEC"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84"/>
          <w:jc w:val="center"/>
        </w:trPr>
        <w:tc>
          <w:tcPr>
            <w:tcW w:w="603" w:type="dxa"/>
            <w:shd w:val="clear" w:color="auto" w:fill="FFFFFF"/>
            <w:vAlign w:val="center"/>
          </w:tcPr>
          <w:p w14:paraId="7ADEFE98" w14:textId="77777777" w:rsidR="0041392B" w:rsidRPr="0078102E" w:rsidRDefault="0041392B" w:rsidP="0078102E">
            <w:pPr>
              <w:autoSpaceDE w:val="0"/>
              <w:autoSpaceDN w:val="0"/>
              <w:adjustRightInd w:val="0"/>
              <w:jc w:val="center"/>
            </w:pPr>
            <w:r w:rsidRPr="0078102E">
              <w:t>11</w:t>
            </w:r>
          </w:p>
        </w:tc>
        <w:tc>
          <w:tcPr>
            <w:tcW w:w="6361" w:type="dxa"/>
          </w:tcPr>
          <w:p w14:paraId="54EEDDEC" w14:textId="77777777" w:rsidR="0078102E" w:rsidRPr="0078102E" w:rsidRDefault="0078102E" w:rsidP="0078102E">
            <w:r w:rsidRPr="0078102E">
              <w:t>W ramach ochrony danych przed wyciekiem systemu musi posiadać następujące funkcjonalności:</w:t>
            </w:r>
          </w:p>
          <w:p w14:paraId="6AC47F26" w14:textId="77777777" w:rsidR="0078102E" w:rsidRPr="0078102E" w:rsidRDefault="0078102E" w:rsidP="0078102E">
            <w:r w:rsidRPr="0078102E">
              <w:t>1.</w:t>
            </w:r>
            <w:r w:rsidRPr="0078102E">
              <w:tab/>
              <w:t>Blokowanie urządzeń i nośników danych.</w:t>
            </w:r>
          </w:p>
          <w:p w14:paraId="0F4EBB89" w14:textId="77777777" w:rsidR="0078102E" w:rsidRPr="0078102E" w:rsidRDefault="0078102E" w:rsidP="0078102E">
            <w:r w:rsidRPr="0078102E">
              <w:t>2.</w:t>
            </w:r>
            <w:r w:rsidRPr="0078102E">
              <w:tab/>
              <w:t>Blokowanie urządzeń i interfejsów fizycznych: USB, FireWire, gniazda kart pamięci, SATA, dyski przenośne, napędy CD/DVD, stacje dyskietek.</w:t>
            </w:r>
          </w:p>
          <w:p w14:paraId="5A7D2B71" w14:textId="77777777" w:rsidR="0078102E" w:rsidRPr="0078102E" w:rsidRDefault="0078102E" w:rsidP="0078102E">
            <w:r w:rsidRPr="0078102E">
              <w:t>3.</w:t>
            </w:r>
            <w:r w:rsidRPr="0078102E">
              <w:tab/>
              <w:t>Blokowanie interfejsów bezprzewodowych: Wi-Fi, Bluetooth, IrDA.</w:t>
            </w:r>
          </w:p>
          <w:p w14:paraId="0EF8827E" w14:textId="77777777" w:rsidR="0078102E" w:rsidRPr="0078102E" w:rsidRDefault="0078102E" w:rsidP="0078102E">
            <w:r w:rsidRPr="0078102E">
              <w:t>4.</w:t>
            </w:r>
            <w:r w:rsidRPr="0078102E">
              <w:tab/>
              <w:t>Alarmowanie o zdarzeniach podłączenia/odłączenia urządzeń zewnętrznych wraz z możliwością ograniczenia alarmów tylko do nośników niezaufanych.</w:t>
            </w:r>
          </w:p>
          <w:p w14:paraId="6EB2D996" w14:textId="77777777" w:rsidR="0078102E" w:rsidRPr="0078102E" w:rsidRDefault="0078102E" w:rsidP="0078102E">
            <w:r w:rsidRPr="0078102E">
              <w:t>5.</w:t>
            </w:r>
            <w:r w:rsidRPr="0078102E">
              <w:tab/>
              <w:t>Funkcje wspierające bezpieczeństwo systemu: integracja i zarządzanie ustawieniami Windows Defender.</w:t>
            </w:r>
          </w:p>
          <w:p w14:paraId="5E524A13" w14:textId="77777777" w:rsidR="0078102E" w:rsidRPr="0078102E" w:rsidRDefault="0078102E" w:rsidP="0078102E">
            <w:r w:rsidRPr="0078102E">
              <w:t>6.</w:t>
            </w:r>
            <w:r w:rsidRPr="0078102E">
              <w:tab/>
              <w:t>Funkcje wspierające bezpieczeństwo systemu: monitorowanie stanu szyfrowania dysków BitLocker.</w:t>
            </w:r>
          </w:p>
          <w:p w14:paraId="15F09B0A" w14:textId="77777777" w:rsidR="0078102E" w:rsidRPr="0078102E" w:rsidRDefault="0078102E" w:rsidP="0078102E">
            <w:r w:rsidRPr="0078102E">
              <w:t>7.</w:t>
            </w:r>
            <w:r w:rsidRPr="0078102E">
              <w:tab/>
              <w:t>Funkcje wspierające bezpieczeństwo systemu: zdalne szyfrowanie dysków za pomocą BitLocker.</w:t>
            </w:r>
          </w:p>
          <w:p w14:paraId="4A7883D5" w14:textId="77777777" w:rsidR="0078102E" w:rsidRPr="0078102E" w:rsidRDefault="0078102E" w:rsidP="0078102E">
            <w:r w:rsidRPr="0078102E">
              <w:t>8.</w:t>
            </w:r>
            <w:r w:rsidRPr="0078102E">
              <w:tab/>
              <w:t>Tworzenie list (map) komputerów, które zostały już zaszyfrowane, lub jeszcze nie zostały zaszyfrowane.</w:t>
            </w:r>
          </w:p>
          <w:p w14:paraId="0C665ADF" w14:textId="77777777" w:rsidR="0078102E" w:rsidRPr="0078102E" w:rsidRDefault="0078102E" w:rsidP="0078102E">
            <w:r w:rsidRPr="0078102E">
              <w:t>9.</w:t>
            </w:r>
            <w:r w:rsidRPr="0078102E">
              <w:tab/>
              <w:t>Funkcje wspierające bezpieczeństwo systemu: zapisywanie klucza odzyskiwania do pliku oraz jako zasób w bazie danych programu.</w:t>
            </w:r>
          </w:p>
          <w:p w14:paraId="4DB8E458" w14:textId="77777777" w:rsidR="0078102E" w:rsidRPr="0078102E" w:rsidRDefault="0078102E" w:rsidP="0078102E">
            <w:r w:rsidRPr="0078102E">
              <w:t>10.</w:t>
            </w:r>
            <w:r w:rsidRPr="0078102E">
              <w:tab/>
              <w:t>Funkcje wspierające bezpieczeństwo systemu: integracja z Windows Defender w zakresie odczytu stanu ochrony, włączenia i wyłączenia ochrony, tworzenia reguł ruchu.</w:t>
            </w:r>
          </w:p>
          <w:p w14:paraId="491CDACF" w14:textId="77777777" w:rsidR="0078102E" w:rsidRPr="0078102E" w:rsidRDefault="0078102E" w:rsidP="0078102E">
            <w:r w:rsidRPr="0078102E">
              <w:t>11.</w:t>
            </w:r>
            <w:r w:rsidRPr="0078102E">
              <w:tab/>
              <w:t>Funkcje wspierające bezpieczeństwo systemu: odczytanie informacji o aktywnym oprogramowaniu antywirusowym firm trzecich, innym niż Windows Defender.</w:t>
            </w:r>
          </w:p>
          <w:p w14:paraId="20FE7242" w14:textId="7303250B" w:rsidR="0041392B" w:rsidRPr="0078102E" w:rsidRDefault="0078102E" w:rsidP="0078102E">
            <w:r w:rsidRPr="0078102E">
              <w:t>12.</w:t>
            </w:r>
            <w:r w:rsidRPr="0078102E">
              <w:tab/>
              <w:t>Funkcje wspierające bezpieczeństwo systemu: monitorowanie stanu modułu TPM.</w:t>
            </w:r>
          </w:p>
        </w:tc>
        <w:tc>
          <w:tcPr>
            <w:tcW w:w="3334" w:type="dxa"/>
            <w:shd w:val="clear" w:color="auto" w:fill="FFFFFF"/>
            <w:vAlign w:val="center"/>
          </w:tcPr>
          <w:p w14:paraId="5C722019" w14:textId="77777777" w:rsidR="0041392B" w:rsidRPr="0078102E" w:rsidRDefault="0041392B" w:rsidP="0078102E">
            <w:pPr>
              <w:autoSpaceDE w:val="0"/>
              <w:autoSpaceDN w:val="0"/>
              <w:adjustRightInd w:val="0"/>
              <w:rPr>
                <w:color w:val="ED0000"/>
              </w:rPr>
            </w:pPr>
          </w:p>
        </w:tc>
      </w:tr>
      <w:tr w:rsidR="0041392B" w:rsidRPr="0078102E" w14:paraId="298E6BC0"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93"/>
          <w:jc w:val="center"/>
        </w:trPr>
        <w:tc>
          <w:tcPr>
            <w:tcW w:w="603" w:type="dxa"/>
            <w:shd w:val="clear" w:color="auto" w:fill="FFFFFF"/>
            <w:vAlign w:val="center"/>
          </w:tcPr>
          <w:p w14:paraId="1E75823C" w14:textId="77777777" w:rsidR="0041392B" w:rsidRPr="0078102E" w:rsidRDefault="0041392B" w:rsidP="0078102E">
            <w:pPr>
              <w:autoSpaceDE w:val="0"/>
              <w:autoSpaceDN w:val="0"/>
              <w:adjustRightInd w:val="0"/>
              <w:jc w:val="center"/>
            </w:pPr>
            <w:r w:rsidRPr="0078102E">
              <w:t>12</w:t>
            </w:r>
          </w:p>
        </w:tc>
        <w:tc>
          <w:tcPr>
            <w:tcW w:w="6361" w:type="dxa"/>
          </w:tcPr>
          <w:p w14:paraId="5A0CCE30" w14:textId="77777777" w:rsidR="0078102E" w:rsidRPr="0078102E" w:rsidRDefault="0078102E" w:rsidP="0078102E">
            <w:r w:rsidRPr="0078102E">
              <w:t>Ponadto system musi umożliwiać zarządzanie prawami dostępu do urządzeń, tj.:</w:t>
            </w:r>
          </w:p>
          <w:p w14:paraId="384EF6B5" w14:textId="77777777" w:rsidR="0078102E" w:rsidRPr="0078102E" w:rsidRDefault="0078102E" w:rsidP="0078102E">
            <w:r w:rsidRPr="0078102E">
              <w:t>1.</w:t>
            </w:r>
            <w:r w:rsidRPr="0078102E">
              <w:tab/>
              <w:t>Definiowanie praw użytkowników/grup do odczytu, zapisu czy wykonania plików.</w:t>
            </w:r>
          </w:p>
          <w:p w14:paraId="485B4D7A" w14:textId="77777777" w:rsidR="0078102E" w:rsidRPr="0078102E" w:rsidRDefault="0078102E" w:rsidP="0078102E">
            <w:r w:rsidRPr="0078102E">
              <w:t>2.</w:t>
            </w:r>
            <w:r w:rsidRPr="0078102E">
              <w:tab/>
              <w:t>Autoryzowanie urządzeń służbowych (przykładowo szyfrowanych): pendrive’ów, dysków itp.</w:t>
            </w:r>
          </w:p>
          <w:p w14:paraId="71B82559" w14:textId="77777777" w:rsidR="0078102E" w:rsidRPr="0078102E" w:rsidRDefault="0078102E" w:rsidP="0078102E">
            <w:r w:rsidRPr="0078102E">
              <w:t>3.</w:t>
            </w:r>
            <w:r w:rsidRPr="0078102E">
              <w:tab/>
              <w:t>Całkowite zablokowanie określonych typów urządzeń dla wybranych użytkowników.</w:t>
            </w:r>
          </w:p>
          <w:p w14:paraId="407DB3FA" w14:textId="77777777" w:rsidR="0078102E" w:rsidRPr="0078102E" w:rsidRDefault="0078102E" w:rsidP="0078102E">
            <w:r w:rsidRPr="0078102E">
              <w:lastRenderedPageBreak/>
              <w:t>4.</w:t>
            </w:r>
            <w:r w:rsidRPr="0078102E">
              <w:tab/>
              <w:t>Centralna konfiguracja poprzez ustawienie reguł (polityk) dla całej sieci.</w:t>
            </w:r>
          </w:p>
          <w:p w14:paraId="57754052" w14:textId="316E6659" w:rsidR="0041392B" w:rsidRPr="0078102E" w:rsidRDefault="0078102E" w:rsidP="0078102E">
            <w:r w:rsidRPr="0078102E">
              <w:t>5.</w:t>
            </w:r>
            <w:r w:rsidRPr="0078102E">
              <w:tab/>
              <w:t>Możliwość usuwania z listy znanych urządzeń tych nośników, które np. zostały zutylizowane.</w:t>
            </w:r>
          </w:p>
        </w:tc>
        <w:tc>
          <w:tcPr>
            <w:tcW w:w="3334" w:type="dxa"/>
            <w:shd w:val="clear" w:color="auto" w:fill="FFFFFF"/>
            <w:vAlign w:val="center"/>
          </w:tcPr>
          <w:p w14:paraId="48316221" w14:textId="77777777" w:rsidR="0041392B" w:rsidRPr="0078102E" w:rsidRDefault="0041392B" w:rsidP="0078102E">
            <w:pPr>
              <w:autoSpaceDE w:val="0"/>
              <w:autoSpaceDN w:val="0"/>
              <w:adjustRightInd w:val="0"/>
            </w:pPr>
          </w:p>
        </w:tc>
      </w:tr>
      <w:tr w:rsidR="0041392B" w:rsidRPr="0078102E" w14:paraId="0757E8EF"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84"/>
          <w:jc w:val="center"/>
        </w:trPr>
        <w:tc>
          <w:tcPr>
            <w:tcW w:w="603" w:type="dxa"/>
            <w:shd w:val="clear" w:color="auto" w:fill="FFFFFF"/>
            <w:vAlign w:val="center"/>
          </w:tcPr>
          <w:p w14:paraId="57C85D78" w14:textId="77777777" w:rsidR="0041392B" w:rsidRPr="0078102E" w:rsidRDefault="0041392B" w:rsidP="0078102E">
            <w:pPr>
              <w:autoSpaceDE w:val="0"/>
              <w:autoSpaceDN w:val="0"/>
              <w:adjustRightInd w:val="0"/>
              <w:jc w:val="center"/>
            </w:pPr>
            <w:r w:rsidRPr="0078102E">
              <w:t>13</w:t>
            </w:r>
          </w:p>
        </w:tc>
        <w:tc>
          <w:tcPr>
            <w:tcW w:w="6361" w:type="dxa"/>
          </w:tcPr>
          <w:p w14:paraId="70E011F6" w14:textId="77777777" w:rsidR="0078102E" w:rsidRPr="0078102E" w:rsidRDefault="0078102E" w:rsidP="0078102E">
            <w:r w:rsidRPr="0078102E">
              <w:t>System musi prowadzić także audyt operacji na urządzeniach przenośnych i komputerach w zakresie modyfikacji plików:</w:t>
            </w:r>
          </w:p>
          <w:p w14:paraId="5F1DFA9C" w14:textId="77777777" w:rsidR="0078102E" w:rsidRPr="0078102E" w:rsidRDefault="0078102E" w:rsidP="0078102E">
            <w:r w:rsidRPr="0078102E">
              <w:t>1.</w:t>
            </w:r>
            <w:r w:rsidRPr="0078102E">
              <w:tab/>
              <w:t>Zapisywać informacje o zmianach w systemie plików.</w:t>
            </w:r>
          </w:p>
          <w:p w14:paraId="1C241069" w14:textId="77777777" w:rsidR="0078102E" w:rsidRPr="0078102E" w:rsidRDefault="0078102E" w:rsidP="0078102E">
            <w:r w:rsidRPr="0078102E">
              <w:t>2.</w:t>
            </w:r>
            <w:r w:rsidRPr="0078102E">
              <w:tab/>
              <w:t>Każdorazowe  podłączenie/odłączenie urządzenia przenośnego powinno być odnotowane w systemie.</w:t>
            </w:r>
          </w:p>
          <w:p w14:paraId="1A08DF0F" w14:textId="2E96488A" w:rsidR="0041392B" w:rsidRPr="0078102E" w:rsidRDefault="0078102E" w:rsidP="0078102E">
            <w:r w:rsidRPr="0078102E">
              <w:t>3.</w:t>
            </w:r>
            <w:r w:rsidRPr="0078102E">
              <w:tab/>
              <w:t>Każdorazowe naruszenie blokad powinno być rejestrowane.</w:t>
            </w:r>
          </w:p>
        </w:tc>
        <w:tc>
          <w:tcPr>
            <w:tcW w:w="3334" w:type="dxa"/>
            <w:shd w:val="clear" w:color="auto" w:fill="FFFFFF"/>
            <w:vAlign w:val="center"/>
          </w:tcPr>
          <w:p w14:paraId="6161FDF1" w14:textId="77777777" w:rsidR="0041392B" w:rsidRPr="0078102E" w:rsidRDefault="0041392B" w:rsidP="0078102E">
            <w:pPr>
              <w:autoSpaceDE w:val="0"/>
              <w:autoSpaceDN w:val="0"/>
              <w:adjustRightInd w:val="0"/>
            </w:pPr>
          </w:p>
        </w:tc>
      </w:tr>
      <w:tr w:rsidR="0078102E" w:rsidRPr="0078102E" w14:paraId="4470C127" w14:textId="77777777" w:rsidTr="00D80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77"/>
          <w:jc w:val="center"/>
        </w:trPr>
        <w:tc>
          <w:tcPr>
            <w:tcW w:w="6964" w:type="dxa"/>
            <w:gridSpan w:val="2"/>
            <w:shd w:val="clear" w:color="auto" w:fill="D9D9D9"/>
            <w:vAlign w:val="center"/>
          </w:tcPr>
          <w:p w14:paraId="5CBB556A" w14:textId="52FEE48F" w:rsidR="0078102E" w:rsidRPr="0078102E" w:rsidRDefault="0078102E" w:rsidP="0078102E">
            <w:pPr>
              <w:pStyle w:val="Akapitzlist"/>
              <w:numPr>
                <w:ilvl w:val="1"/>
                <w:numId w:val="28"/>
              </w:numPr>
              <w:spacing w:after="0" w:line="240" w:lineRule="auto"/>
              <w:rPr>
                <w:rFonts w:ascii="Times New Roman" w:hAnsi="Times New Roman" w:cs="Times New Roman"/>
                <w:b/>
                <w:bCs/>
                <w:sz w:val="20"/>
                <w:szCs w:val="20"/>
              </w:rPr>
            </w:pPr>
            <w:r w:rsidRPr="0078102E">
              <w:rPr>
                <w:rFonts w:ascii="Times New Roman" w:hAnsi="Times New Roman" w:cs="Times New Roman"/>
                <w:b/>
                <w:bCs/>
                <w:sz w:val="20"/>
                <w:szCs w:val="20"/>
              </w:rPr>
              <w:t>Inwentaryzacja sprzętu i oprogramowania</w:t>
            </w:r>
          </w:p>
        </w:tc>
        <w:tc>
          <w:tcPr>
            <w:tcW w:w="3334" w:type="dxa"/>
            <w:shd w:val="clear" w:color="auto" w:fill="D9D9D9"/>
            <w:vAlign w:val="center"/>
          </w:tcPr>
          <w:p w14:paraId="19C8B913" w14:textId="77777777" w:rsidR="0078102E" w:rsidRPr="0078102E" w:rsidRDefault="0078102E" w:rsidP="0078102E">
            <w:pPr>
              <w:autoSpaceDE w:val="0"/>
              <w:autoSpaceDN w:val="0"/>
              <w:adjustRightInd w:val="0"/>
              <w:jc w:val="both"/>
              <w:rPr>
                <w:b/>
              </w:rPr>
            </w:pPr>
          </w:p>
        </w:tc>
      </w:tr>
      <w:tr w:rsidR="0041392B" w:rsidRPr="0078102E" w14:paraId="5807ACA8"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56"/>
          <w:jc w:val="center"/>
        </w:trPr>
        <w:tc>
          <w:tcPr>
            <w:tcW w:w="603" w:type="dxa"/>
            <w:shd w:val="clear" w:color="auto" w:fill="FFFFFF"/>
            <w:vAlign w:val="center"/>
          </w:tcPr>
          <w:p w14:paraId="528FDF42" w14:textId="77777777" w:rsidR="0041392B" w:rsidRPr="0078102E" w:rsidRDefault="0041392B" w:rsidP="0078102E">
            <w:pPr>
              <w:autoSpaceDE w:val="0"/>
              <w:autoSpaceDN w:val="0"/>
              <w:adjustRightInd w:val="0"/>
              <w:jc w:val="center"/>
            </w:pPr>
            <w:r w:rsidRPr="0078102E">
              <w:t>14</w:t>
            </w:r>
          </w:p>
        </w:tc>
        <w:tc>
          <w:tcPr>
            <w:tcW w:w="6361" w:type="dxa"/>
          </w:tcPr>
          <w:p w14:paraId="06755D42" w14:textId="77777777" w:rsidR="0078102E" w:rsidRPr="0078102E" w:rsidRDefault="0078102E" w:rsidP="0078102E">
            <w:pPr>
              <w:snapToGrid w:val="0"/>
              <w:jc w:val="both"/>
            </w:pPr>
            <w:r w:rsidRPr="0078102E">
              <w:t>System powinien gromadzić następujące informacje o sprzęcie oraz oprogramowaniu użytkowników:</w:t>
            </w:r>
          </w:p>
          <w:p w14:paraId="5F875091" w14:textId="77777777" w:rsidR="0078102E" w:rsidRPr="0078102E" w:rsidRDefault="0078102E" w:rsidP="0078102E">
            <w:pPr>
              <w:snapToGrid w:val="0"/>
              <w:jc w:val="both"/>
            </w:pPr>
            <w:r w:rsidRPr="0078102E">
              <w:t>1.</w:t>
            </w:r>
            <w:r w:rsidRPr="0078102E">
              <w:tab/>
              <w:t>Szczegóły dotyczące: modelu komputera, procesora, pamięci, płyty głównej, napędów, kart, podłączonych urządzeń.</w:t>
            </w:r>
          </w:p>
          <w:p w14:paraId="652AAF3A" w14:textId="77777777" w:rsidR="0078102E" w:rsidRPr="0078102E" w:rsidRDefault="0078102E" w:rsidP="0078102E">
            <w:pPr>
              <w:snapToGrid w:val="0"/>
              <w:jc w:val="both"/>
            </w:pPr>
            <w:r w:rsidRPr="0078102E">
              <w:t>2.</w:t>
            </w:r>
            <w:r w:rsidRPr="0078102E">
              <w:tab/>
              <w:t>Szczegółowe dane o pracy dysków.</w:t>
            </w:r>
          </w:p>
          <w:p w14:paraId="31913B22" w14:textId="77777777" w:rsidR="0078102E" w:rsidRPr="0078102E" w:rsidRDefault="0078102E" w:rsidP="0078102E">
            <w:pPr>
              <w:snapToGrid w:val="0"/>
              <w:jc w:val="both"/>
            </w:pPr>
            <w:r w:rsidRPr="0078102E">
              <w:t>3.</w:t>
            </w:r>
            <w:r w:rsidRPr="0078102E">
              <w:tab/>
              <w:t>Konfigurację sprzętową, wolne miejsce na dyskach, średnie wykorzystanie pamięci.</w:t>
            </w:r>
          </w:p>
          <w:p w14:paraId="2B9652E1" w14:textId="77777777" w:rsidR="0078102E" w:rsidRPr="0078102E" w:rsidRDefault="0078102E" w:rsidP="0078102E">
            <w:pPr>
              <w:snapToGrid w:val="0"/>
              <w:jc w:val="both"/>
            </w:pPr>
            <w:r w:rsidRPr="0078102E">
              <w:t>4.</w:t>
            </w:r>
            <w:r w:rsidRPr="0078102E">
              <w:tab/>
              <w:t>Zainstalowane aplikacje oraz aktualizacje systemu Windows.</w:t>
            </w:r>
          </w:p>
          <w:p w14:paraId="3C9A74AB" w14:textId="40F65F2D" w:rsidR="0041392B" w:rsidRPr="0078102E" w:rsidRDefault="0078102E" w:rsidP="0078102E">
            <w:pPr>
              <w:snapToGrid w:val="0"/>
              <w:jc w:val="both"/>
            </w:pPr>
            <w:r w:rsidRPr="0078102E">
              <w:t>5.</w:t>
            </w:r>
            <w:r w:rsidRPr="0078102E">
              <w:tab/>
              <w:t>Zmiany przeprowadzone na stacji roboczej, tj. instalacje/deinstalacje aplikacji, zmiany adresu IP itd.</w:t>
            </w:r>
          </w:p>
        </w:tc>
        <w:tc>
          <w:tcPr>
            <w:tcW w:w="3334" w:type="dxa"/>
            <w:shd w:val="clear" w:color="auto" w:fill="FFFFFF"/>
            <w:vAlign w:val="center"/>
          </w:tcPr>
          <w:p w14:paraId="0C7AA48F" w14:textId="77777777" w:rsidR="0041392B" w:rsidRPr="0078102E" w:rsidRDefault="0041392B" w:rsidP="0078102E">
            <w:pPr>
              <w:autoSpaceDE w:val="0"/>
              <w:autoSpaceDN w:val="0"/>
              <w:adjustRightInd w:val="0"/>
            </w:pPr>
          </w:p>
        </w:tc>
      </w:tr>
      <w:tr w:rsidR="0041392B" w:rsidRPr="0078102E" w14:paraId="6C1462DC"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148"/>
          <w:jc w:val="center"/>
        </w:trPr>
        <w:tc>
          <w:tcPr>
            <w:tcW w:w="603" w:type="dxa"/>
            <w:shd w:val="clear" w:color="auto" w:fill="FFFFFF"/>
            <w:vAlign w:val="center"/>
          </w:tcPr>
          <w:p w14:paraId="39779767" w14:textId="77777777" w:rsidR="0041392B" w:rsidRPr="0078102E" w:rsidRDefault="0041392B" w:rsidP="0078102E">
            <w:pPr>
              <w:autoSpaceDE w:val="0"/>
              <w:autoSpaceDN w:val="0"/>
              <w:adjustRightInd w:val="0"/>
              <w:jc w:val="center"/>
            </w:pPr>
            <w:r w:rsidRPr="0078102E">
              <w:t>15</w:t>
            </w:r>
          </w:p>
        </w:tc>
        <w:tc>
          <w:tcPr>
            <w:tcW w:w="6361" w:type="dxa"/>
          </w:tcPr>
          <w:p w14:paraId="1BB8C3D1" w14:textId="77777777" w:rsidR="0078102E" w:rsidRPr="0078102E" w:rsidRDefault="0078102E" w:rsidP="0078102E">
            <w:pPr>
              <w:snapToGrid w:val="0"/>
              <w:jc w:val="both"/>
            </w:pPr>
            <w:r w:rsidRPr="0078102E">
              <w:t>System powinien móc umożliwiać następujące czynności w zakresie inwentaryzacji:</w:t>
            </w:r>
          </w:p>
          <w:p w14:paraId="1A3CFC40" w14:textId="77777777" w:rsidR="0078102E" w:rsidRPr="0078102E" w:rsidRDefault="0078102E" w:rsidP="0078102E">
            <w:pPr>
              <w:snapToGrid w:val="0"/>
              <w:jc w:val="both"/>
            </w:pPr>
            <w:r w:rsidRPr="0078102E">
              <w:t>1.</w:t>
            </w:r>
            <w:r w:rsidRPr="0078102E">
              <w:tab/>
              <w:t>Odczytanie numerów seryjnych (kluczy licencyjnych).</w:t>
            </w:r>
          </w:p>
          <w:p w14:paraId="30A5D621" w14:textId="77777777" w:rsidR="0078102E" w:rsidRPr="0078102E" w:rsidRDefault="0078102E" w:rsidP="0078102E">
            <w:pPr>
              <w:snapToGrid w:val="0"/>
              <w:jc w:val="both"/>
            </w:pPr>
            <w:r w:rsidRPr="0078102E">
              <w:t>2.</w:t>
            </w:r>
            <w:r w:rsidRPr="0078102E">
              <w:tab/>
              <w:t>Automatyczne zarządzanie instalacjami i deinstalacjami oprogramowania poprzez określenie paczek aplikacyjnych wymaganych oraz nieautoryzowanych.</w:t>
            </w:r>
          </w:p>
          <w:p w14:paraId="65147046" w14:textId="77777777" w:rsidR="0078102E" w:rsidRPr="0078102E" w:rsidRDefault="0078102E" w:rsidP="0078102E">
            <w:pPr>
              <w:snapToGrid w:val="0"/>
              <w:jc w:val="both"/>
            </w:pPr>
            <w:r w:rsidRPr="0078102E">
              <w:t>3.</w:t>
            </w:r>
            <w:r w:rsidRPr="0078102E">
              <w:tab/>
              <w:t>Przegląd informacji o konfiguracji systemu: komend startowych, zmiennych środowiskowych, kontach lokalnych użytkowników, harmonogramie zadań.</w:t>
            </w:r>
          </w:p>
          <w:p w14:paraId="5C2427C9" w14:textId="77777777" w:rsidR="0078102E" w:rsidRPr="0078102E" w:rsidRDefault="0078102E" w:rsidP="0078102E">
            <w:pPr>
              <w:snapToGrid w:val="0"/>
              <w:jc w:val="both"/>
            </w:pPr>
            <w:r w:rsidRPr="0078102E">
              <w:t>4.</w:t>
            </w:r>
            <w:r w:rsidRPr="0078102E">
              <w:tab/>
              <w:t>Utworzenie listy plików użytkowników z określonych rozszerzeniem znalezionych na stacjach roboczych oraz ich zdalne usuwanie.</w:t>
            </w:r>
          </w:p>
          <w:p w14:paraId="72173B9C" w14:textId="77777777" w:rsidR="0078102E" w:rsidRPr="0078102E" w:rsidRDefault="0078102E" w:rsidP="0078102E">
            <w:pPr>
              <w:snapToGrid w:val="0"/>
              <w:jc w:val="both"/>
            </w:pPr>
            <w:r w:rsidRPr="0078102E">
              <w:t>5.</w:t>
            </w:r>
            <w:r w:rsidRPr="0078102E">
              <w:tab/>
              <w:t>Wymianę plików do i ze stacją roboczą.</w:t>
            </w:r>
          </w:p>
          <w:p w14:paraId="0056B79A" w14:textId="77777777" w:rsidR="0078102E" w:rsidRPr="0078102E" w:rsidRDefault="0078102E" w:rsidP="0078102E">
            <w:pPr>
              <w:snapToGrid w:val="0"/>
              <w:jc w:val="both"/>
            </w:pPr>
            <w:r w:rsidRPr="0078102E">
              <w:t>6.</w:t>
            </w:r>
            <w:r w:rsidRPr="0078102E">
              <w:tab/>
              <w:t xml:space="preserve">Skanowanie plików wykonywalnych i multimedialnych na stacjach roboczych, skanowanie archiwów ZIP. </w:t>
            </w:r>
          </w:p>
          <w:p w14:paraId="19CE4007" w14:textId="77777777" w:rsidR="0078102E" w:rsidRPr="0078102E" w:rsidRDefault="0078102E" w:rsidP="0078102E">
            <w:pPr>
              <w:snapToGrid w:val="0"/>
              <w:jc w:val="both"/>
            </w:pPr>
            <w:r w:rsidRPr="0078102E">
              <w:t>7.</w:t>
            </w:r>
            <w:r w:rsidRPr="0078102E">
              <w:tab/>
              <w:t>Gromadzenie informacji o aplikacjach używanych w organizacji.</w:t>
            </w:r>
          </w:p>
          <w:p w14:paraId="187AFF0D" w14:textId="77777777" w:rsidR="0078102E" w:rsidRPr="0078102E" w:rsidRDefault="0078102E" w:rsidP="0078102E">
            <w:pPr>
              <w:snapToGrid w:val="0"/>
              <w:jc w:val="both"/>
            </w:pPr>
            <w:r w:rsidRPr="0078102E">
              <w:t>8.</w:t>
            </w:r>
            <w:r w:rsidRPr="0078102E">
              <w:tab/>
              <w:t>Tworzenie własnych wzorców aplikacji.</w:t>
            </w:r>
          </w:p>
          <w:p w14:paraId="4197418A" w14:textId="77777777" w:rsidR="0078102E" w:rsidRPr="0078102E" w:rsidRDefault="0078102E" w:rsidP="0078102E">
            <w:pPr>
              <w:snapToGrid w:val="0"/>
              <w:jc w:val="both"/>
            </w:pPr>
            <w:r w:rsidRPr="0078102E">
              <w:t>9.</w:t>
            </w:r>
            <w:r w:rsidRPr="0078102E">
              <w:tab/>
              <w:t>Zarządzanie posiadanymi licencjami.</w:t>
            </w:r>
          </w:p>
          <w:p w14:paraId="62BA106C" w14:textId="77777777" w:rsidR="0078102E" w:rsidRPr="0078102E" w:rsidRDefault="0078102E" w:rsidP="0078102E">
            <w:pPr>
              <w:snapToGrid w:val="0"/>
              <w:jc w:val="both"/>
            </w:pPr>
            <w:r w:rsidRPr="0078102E">
              <w:t>10.</w:t>
            </w:r>
            <w:r w:rsidRPr="0078102E">
              <w:tab/>
              <w:t>Wskazywanie osób odpowiedzialnych za licencję.</w:t>
            </w:r>
          </w:p>
          <w:p w14:paraId="37074702" w14:textId="1714E19E" w:rsidR="0041392B" w:rsidRPr="0078102E" w:rsidRDefault="0078102E" w:rsidP="0078102E">
            <w:pPr>
              <w:snapToGrid w:val="0"/>
              <w:jc w:val="both"/>
            </w:pPr>
            <w:r w:rsidRPr="0078102E">
              <w:t>11.</w:t>
            </w:r>
            <w:r w:rsidRPr="0078102E">
              <w:tab/>
              <w:t>Wskazanie użytkowników licencji.</w:t>
            </w:r>
          </w:p>
        </w:tc>
        <w:tc>
          <w:tcPr>
            <w:tcW w:w="3334" w:type="dxa"/>
            <w:shd w:val="clear" w:color="auto" w:fill="FFFFFF"/>
            <w:vAlign w:val="center"/>
          </w:tcPr>
          <w:p w14:paraId="2D3BD984" w14:textId="77777777" w:rsidR="0041392B" w:rsidRPr="0078102E" w:rsidRDefault="0041392B" w:rsidP="0078102E">
            <w:pPr>
              <w:autoSpaceDE w:val="0"/>
              <w:autoSpaceDN w:val="0"/>
              <w:adjustRightInd w:val="0"/>
            </w:pPr>
          </w:p>
        </w:tc>
      </w:tr>
      <w:tr w:rsidR="0078102E" w:rsidRPr="0078102E" w14:paraId="17583CB6" w14:textId="77777777" w:rsidTr="00D80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77"/>
          <w:jc w:val="center"/>
        </w:trPr>
        <w:tc>
          <w:tcPr>
            <w:tcW w:w="6964" w:type="dxa"/>
            <w:gridSpan w:val="2"/>
            <w:shd w:val="clear" w:color="auto" w:fill="D9D9D9"/>
            <w:vAlign w:val="center"/>
          </w:tcPr>
          <w:p w14:paraId="43301446" w14:textId="00B383E1" w:rsidR="0078102E" w:rsidRPr="0078102E" w:rsidRDefault="0078102E" w:rsidP="0078102E">
            <w:pPr>
              <w:pStyle w:val="Akapitzlist"/>
              <w:numPr>
                <w:ilvl w:val="1"/>
                <w:numId w:val="28"/>
              </w:numPr>
              <w:spacing w:after="0" w:line="240" w:lineRule="auto"/>
              <w:rPr>
                <w:rFonts w:ascii="Times New Roman" w:hAnsi="Times New Roman" w:cs="Times New Roman"/>
                <w:b/>
                <w:bCs/>
                <w:sz w:val="20"/>
                <w:szCs w:val="20"/>
              </w:rPr>
            </w:pPr>
            <w:r w:rsidRPr="0078102E">
              <w:rPr>
                <w:rFonts w:ascii="Times New Roman" w:hAnsi="Times New Roman" w:cs="Times New Roman"/>
                <w:b/>
                <w:bCs/>
                <w:sz w:val="20"/>
                <w:szCs w:val="20"/>
              </w:rPr>
              <w:t>Pomoc zdalna użytkownikom</w:t>
            </w:r>
          </w:p>
        </w:tc>
        <w:tc>
          <w:tcPr>
            <w:tcW w:w="3334" w:type="dxa"/>
            <w:shd w:val="clear" w:color="auto" w:fill="D9D9D9"/>
            <w:vAlign w:val="center"/>
          </w:tcPr>
          <w:p w14:paraId="2686AAEE" w14:textId="77777777" w:rsidR="0078102E" w:rsidRPr="0078102E" w:rsidRDefault="0078102E" w:rsidP="0078102E">
            <w:pPr>
              <w:autoSpaceDE w:val="0"/>
              <w:autoSpaceDN w:val="0"/>
              <w:adjustRightInd w:val="0"/>
              <w:jc w:val="both"/>
              <w:rPr>
                <w:b/>
              </w:rPr>
            </w:pPr>
          </w:p>
        </w:tc>
      </w:tr>
      <w:tr w:rsidR="0041392B" w:rsidRPr="0078102E" w14:paraId="30DB0FC2"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222"/>
          <w:jc w:val="center"/>
        </w:trPr>
        <w:tc>
          <w:tcPr>
            <w:tcW w:w="603" w:type="dxa"/>
            <w:shd w:val="clear" w:color="auto" w:fill="FFFFFF"/>
            <w:vAlign w:val="center"/>
          </w:tcPr>
          <w:p w14:paraId="65217DD1" w14:textId="77777777" w:rsidR="0041392B" w:rsidRPr="0078102E" w:rsidRDefault="0041392B" w:rsidP="0078102E">
            <w:pPr>
              <w:autoSpaceDE w:val="0"/>
              <w:autoSpaceDN w:val="0"/>
              <w:adjustRightInd w:val="0"/>
              <w:jc w:val="center"/>
            </w:pPr>
            <w:r w:rsidRPr="0078102E">
              <w:t>16</w:t>
            </w:r>
          </w:p>
        </w:tc>
        <w:tc>
          <w:tcPr>
            <w:tcW w:w="6361" w:type="dxa"/>
          </w:tcPr>
          <w:p w14:paraId="55F6F6C8" w14:textId="4EF73999" w:rsidR="0041392B" w:rsidRPr="0078102E" w:rsidRDefault="0078102E" w:rsidP="0078102E">
            <w:pPr>
              <w:tabs>
                <w:tab w:val="left" w:pos="414"/>
              </w:tabs>
              <w:snapToGrid w:val="0"/>
              <w:jc w:val="both"/>
            </w:pPr>
            <w:r w:rsidRPr="0078102E">
              <w:t>System powinien umożliwiać zdalny podgląd pulpitu użytkownika i przejęcia nad nim kontroli wraz z możliwością zdefiniowania czy użytkownik powinien zostać zapytany o zgodę na połączenie i opcją odrzucenia takiego połączenia przez użytkownika</w:t>
            </w:r>
          </w:p>
        </w:tc>
        <w:tc>
          <w:tcPr>
            <w:tcW w:w="3334" w:type="dxa"/>
            <w:shd w:val="clear" w:color="auto" w:fill="FFFFFF"/>
            <w:vAlign w:val="center"/>
          </w:tcPr>
          <w:p w14:paraId="7E662D0C" w14:textId="77777777" w:rsidR="0041392B" w:rsidRPr="0078102E" w:rsidRDefault="0041392B" w:rsidP="0078102E">
            <w:pPr>
              <w:autoSpaceDE w:val="0"/>
              <w:autoSpaceDN w:val="0"/>
              <w:adjustRightInd w:val="0"/>
            </w:pPr>
          </w:p>
        </w:tc>
      </w:tr>
      <w:tr w:rsidR="0041392B" w:rsidRPr="0078102E" w14:paraId="7BD96F2D"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434"/>
          <w:jc w:val="center"/>
        </w:trPr>
        <w:tc>
          <w:tcPr>
            <w:tcW w:w="603" w:type="dxa"/>
            <w:shd w:val="clear" w:color="auto" w:fill="FFFFFF"/>
            <w:vAlign w:val="center"/>
          </w:tcPr>
          <w:p w14:paraId="5EF85C9E" w14:textId="77777777" w:rsidR="0041392B" w:rsidRPr="0078102E" w:rsidRDefault="0041392B" w:rsidP="0078102E">
            <w:pPr>
              <w:autoSpaceDE w:val="0"/>
              <w:autoSpaceDN w:val="0"/>
              <w:adjustRightInd w:val="0"/>
              <w:jc w:val="center"/>
            </w:pPr>
            <w:r w:rsidRPr="0078102E">
              <w:t>17</w:t>
            </w:r>
          </w:p>
        </w:tc>
        <w:tc>
          <w:tcPr>
            <w:tcW w:w="6361" w:type="dxa"/>
          </w:tcPr>
          <w:p w14:paraId="3676E3EA" w14:textId="6DF9D8E4" w:rsidR="0041392B" w:rsidRPr="0078102E" w:rsidRDefault="0078102E" w:rsidP="0078102E">
            <w:pPr>
              <w:snapToGrid w:val="0"/>
              <w:jc w:val="both"/>
            </w:pPr>
            <w:r w:rsidRPr="0078102E">
              <w:t>Dodatkowo musi istnieć możliwość zasłonienia ekranu przed użytkownikiem, aby nie widział czynności wykonywanych przez administratora.</w:t>
            </w:r>
          </w:p>
        </w:tc>
        <w:tc>
          <w:tcPr>
            <w:tcW w:w="3334" w:type="dxa"/>
            <w:shd w:val="clear" w:color="auto" w:fill="FFFFFF"/>
            <w:vAlign w:val="center"/>
          </w:tcPr>
          <w:p w14:paraId="0A1251D1" w14:textId="77777777" w:rsidR="0041392B" w:rsidRPr="0078102E" w:rsidRDefault="0041392B" w:rsidP="0078102E">
            <w:pPr>
              <w:autoSpaceDE w:val="0"/>
              <w:autoSpaceDN w:val="0"/>
              <w:adjustRightInd w:val="0"/>
            </w:pPr>
          </w:p>
        </w:tc>
      </w:tr>
      <w:tr w:rsidR="0041392B" w:rsidRPr="0078102E" w14:paraId="1918F8C1"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232"/>
          <w:jc w:val="center"/>
        </w:trPr>
        <w:tc>
          <w:tcPr>
            <w:tcW w:w="603" w:type="dxa"/>
            <w:shd w:val="clear" w:color="auto" w:fill="FFFFFF"/>
            <w:vAlign w:val="center"/>
          </w:tcPr>
          <w:p w14:paraId="5F8B10A6" w14:textId="77777777" w:rsidR="0041392B" w:rsidRPr="0078102E" w:rsidRDefault="0041392B" w:rsidP="0078102E">
            <w:pPr>
              <w:autoSpaceDE w:val="0"/>
              <w:autoSpaceDN w:val="0"/>
              <w:adjustRightInd w:val="0"/>
              <w:jc w:val="center"/>
            </w:pPr>
            <w:r w:rsidRPr="0078102E">
              <w:t>18</w:t>
            </w:r>
          </w:p>
        </w:tc>
        <w:tc>
          <w:tcPr>
            <w:tcW w:w="6361" w:type="dxa"/>
          </w:tcPr>
          <w:p w14:paraId="0808A8BD" w14:textId="65D571DD" w:rsidR="0041392B" w:rsidRPr="0078102E" w:rsidRDefault="0078102E" w:rsidP="0078102E">
            <w:pPr>
              <w:jc w:val="both"/>
            </w:pPr>
            <w:r w:rsidRPr="0078102E">
              <w:t>Administrator w trakcie zdalnego dostępu musi mieć możliwość wyboru dowolnego ekranu (monitora) oraz zablokowania działania myszy oraz klawiatury dla użytkownika.</w:t>
            </w:r>
          </w:p>
        </w:tc>
        <w:tc>
          <w:tcPr>
            <w:tcW w:w="3334" w:type="dxa"/>
            <w:shd w:val="clear" w:color="auto" w:fill="FFFFFF"/>
            <w:vAlign w:val="center"/>
          </w:tcPr>
          <w:p w14:paraId="4F3E037F" w14:textId="77777777" w:rsidR="0041392B" w:rsidRPr="0078102E" w:rsidRDefault="0041392B" w:rsidP="0078102E">
            <w:pPr>
              <w:autoSpaceDE w:val="0"/>
              <w:autoSpaceDN w:val="0"/>
              <w:adjustRightInd w:val="0"/>
            </w:pPr>
          </w:p>
        </w:tc>
      </w:tr>
      <w:tr w:rsidR="0078102E" w:rsidRPr="0078102E" w14:paraId="7D64C45D" w14:textId="77777777" w:rsidTr="00D8017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77"/>
          <w:jc w:val="center"/>
        </w:trPr>
        <w:tc>
          <w:tcPr>
            <w:tcW w:w="6964" w:type="dxa"/>
            <w:gridSpan w:val="2"/>
            <w:shd w:val="clear" w:color="auto" w:fill="D9D9D9"/>
            <w:vAlign w:val="center"/>
          </w:tcPr>
          <w:p w14:paraId="6880EBF8" w14:textId="572CB6A9" w:rsidR="0078102E" w:rsidRPr="0078102E" w:rsidRDefault="0078102E" w:rsidP="0078102E">
            <w:pPr>
              <w:pStyle w:val="Akapitzlist"/>
              <w:numPr>
                <w:ilvl w:val="1"/>
                <w:numId w:val="28"/>
              </w:numPr>
              <w:spacing w:after="0" w:line="240" w:lineRule="auto"/>
              <w:rPr>
                <w:rFonts w:ascii="Times New Roman" w:hAnsi="Times New Roman" w:cs="Times New Roman"/>
                <w:b/>
                <w:bCs/>
                <w:sz w:val="20"/>
                <w:szCs w:val="20"/>
              </w:rPr>
            </w:pPr>
            <w:r w:rsidRPr="0078102E">
              <w:rPr>
                <w:rFonts w:ascii="Times New Roman" w:hAnsi="Times New Roman" w:cs="Times New Roman"/>
                <w:b/>
                <w:bCs/>
                <w:sz w:val="20"/>
                <w:szCs w:val="20"/>
              </w:rPr>
              <w:t>Ochrona przed usunięciem</w:t>
            </w:r>
          </w:p>
        </w:tc>
        <w:tc>
          <w:tcPr>
            <w:tcW w:w="3334" w:type="dxa"/>
            <w:shd w:val="clear" w:color="auto" w:fill="D9D9D9"/>
            <w:vAlign w:val="center"/>
          </w:tcPr>
          <w:p w14:paraId="34E98374" w14:textId="77777777" w:rsidR="0078102E" w:rsidRPr="0078102E" w:rsidRDefault="0078102E" w:rsidP="0078102E">
            <w:pPr>
              <w:autoSpaceDE w:val="0"/>
              <w:autoSpaceDN w:val="0"/>
              <w:adjustRightInd w:val="0"/>
              <w:jc w:val="both"/>
              <w:rPr>
                <w:b/>
              </w:rPr>
            </w:pPr>
          </w:p>
        </w:tc>
      </w:tr>
      <w:tr w:rsidR="007979FB" w:rsidRPr="0078102E" w14:paraId="332E499A" w14:textId="77777777" w:rsidTr="00486E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trHeight w:val="381"/>
          <w:jc w:val="center"/>
        </w:trPr>
        <w:tc>
          <w:tcPr>
            <w:tcW w:w="603" w:type="dxa"/>
            <w:shd w:val="clear" w:color="auto" w:fill="FFFFFF"/>
            <w:vAlign w:val="center"/>
          </w:tcPr>
          <w:p w14:paraId="5D19DC83" w14:textId="0D3AF922" w:rsidR="007979FB" w:rsidRPr="0078102E" w:rsidRDefault="0078102E" w:rsidP="0078102E">
            <w:pPr>
              <w:autoSpaceDE w:val="0"/>
              <w:autoSpaceDN w:val="0"/>
              <w:adjustRightInd w:val="0"/>
              <w:jc w:val="center"/>
            </w:pPr>
            <w:r w:rsidRPr="0078102E">
              <w:t>19</w:t>
            </w:r>
          </w:p>
        </w:tc>
        <w:tc>
          <w:tcPr>
            <w:tcW w:w="6361" w:type="dxa"/>
            <w:shd w:val="clear" w:color="auto" w:fill="FFFFFF"/>
            <w:vAlign w:val="center"/>
          </w:tcPr>
          <w:p w14:paraId="442D84A7" w14:textId="3BDC4F5F" w:rsidR="007979FB" w:rsidRPr="0078102E" w:rsidRDefault="0078102E" w:rsidP="0078102E">
            <w:pPr>
              <w:autoSpaceDE w:val="0"/>
              <w:autoSpaceDN w:val="0"/>
              <w:adjustRightInd w:val="0"/>
              <w:jc w:val="both"/>
            </w:pPr>
            <w:r w:rsidRPr="0078102E">
              <w:t>Agent instalowany na komputerze użytkownika musi mieć wbudowane zabezpieczenia chroniące przed jego wyłączeniem czy też usunięciem przez osoby do tego nieuprawnione</w:t>
            </w:r>
          </w:p>
        </w:tc>
        <w:tc>
          <w:tcPr>
            <w:tcW w:w="3334" w:type="dxa"/>
            <w:shd w:val="clear" w:color="auto" w:fill="FFFFFF"/>
            <w:vAlign w:val="center"/>
          </w:tcPr>
          <w:p w14:paraId="2146C633" w14:textId="77777777" w:rsidR="007979FB" w:rsidRPr="0078102E" w:rsidRDefault="007979FB" w:rsidP="0078102E">
            <w:pPr>
              <w:autoSpaceDE w:val="0"/>
              <w:autoSpaceDN w:val="0"/>
              <w:adjustRightInd w:val="0"/>
            </w:pPr>
          </w:p>
        </w:tc>
      </w:tr>
    </w:tbl>
    <w:p w14:paraId="2265B8CF" w14:textId="77777777" w:rsidR="00210AC5" w:rsidRPr="0078102E" w:rsidRDefault="00210AC5" w:rsidP="0078102E">
      <w:pPr>
        <w:tabs>
          <w:tab w:val="left" w:pos="284"/>
        </w:tabs>
        <w:autoSpaceDE w:val="0"/>
        <w:autoSpaceDN w:val="0"/>
        <w:adjustRightInd w:val="0"/>
        <w:ind w:left="284" w:hanging="284"/>
        <w:jc w:val="center"/>
        <w:rPr>
          <w:b/>
          <w:bCs/>
        </w:rPr>
      </w:pPr>
    </w:p>
    <w:p w14:paraId="07C6A0B1" w14:textId="77777777" w:rsidR="0078102E" w:rsidRPr="0078102E" w:rsidRDefault="0078102E" w:rsidP="0078102E">
      <w:pPr>
        <w:pStyle w:val="Akapitzlist"/>
        <w:numPr>
          <w:ilvl w:val="0"/>
          <w:numId w:val="28"/>
        </w:numPr>
        <w:spacing w:after="0" w:line="240" w:lineRule="auto"/>
        <w:jc w:val="both"/>
        <w:rPr>
          <w:rFonts w:ascii="Times New Roman" w:hAnsi="Times New Roman" w:cs="Times New Roman"/>
          <w:b/>
          <w:bCs/>
          <w:sz w:val="20"/>
          <w:szCs w:val="20"/>
        </w:rPr>
      </w:pPr>
      <w:r w:rsidRPr="0078102E">
        <w:rPr>
          <w:rFonts w:ascii="Times New Roman" w:hAnsi="Times New Roman" w:cs="Times New Roman"/>
          <w:b/>
          <w:bCs/>
          <w:sz w:val="20"/>
          <w:szCs w:val="20"/>
        </w:rPr>
        <w:t>Wymagania</w:t>
      </w:r>
    </w:p>
    <w:p w14:paraId="6A0F6BC2" w14:textId="77777777" w:rsidR="0078102E" w:rsidRPr="0078102E" w:rsidRDefault="0078102E" w:rsidP="0078102E">
      <w:pPr>
        <w:ind w:left="360"/>
        <w:jc w:val="both"/>
      </w:pPr>
      <w:r w:rsidRPr="0078102E">
        <w:t>W ramach wdrożenia Zamawiający oczekuje:</w:t>
      </w:r>
    </w:p>
    <w:p w14:paraId="6CA5D9ED" w14:textId="2B7BC864"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lastRenderedPageBreak/>
        <w:t xml:space="preserve">Konfiguracji serwerów/urządzeń na lokalnym środowisku wirtualnym Zamawiającego. W przypadku konieczności instalacji systemu na serwerze fizycznym </w:t>
      </w:r>
      <w:r w:rsidR="0065354E">
        <w:rPr>
          <w:rFonts w:ascii="Times New Roman" w:hAnsi="Times New Roman" w:cs="Times New Roman"/>
          <w:sz w:val="20"/>
          <w:szCs w:val="20"/>
        </w:rPr>
        <w:t>–</w:t>
      </w:r>
      <w:r w:rsidRPr="0078102E">
        <w:rPr>
          <w:rFonts w:ascii="Times New Roman" w:hAnsi="Times New Roman" w:cs="Times New Roman"/>
          <w:sz w:val="20"/>
          <w:szCs w:val="20"/>
        </w:rPr>
        <w:t xml:space="preserve"> </w:t>
      </w:r>
      <w:r w:rsidR="0065354E" w:rsidRPr="0078102E">
        <w:rPr>
          <w:rFonts w:ascii="Times New Roman" w:hAnsi="Times New Roman" w:cs="Times New Roman"/>
          <w:sz w:val="20"/>
          <w:szCs w:val="20"/>
        </w:rPr>
        <w:t>Wykon</w:t>
      </w:r>
      <w:r w:rsidR="0065354E">
        <w:rPr>
          <w:rFonts w:ascii="Times New Roman" w:hAnsi="Times New Roman" w:cs="Times New Roman"/>
          <w:sz w:val="20"/>
          <w:szCs w:val="20"/>
        </w:rPr>
        <w:t>awca m</w:t>
      </w:r>
      <w:r w:rsidRPr="0078102E">
        <w:rPr>
          <w:rFonts w:ascii="Times New Roman" w:hAnsi="Times New Roman" w:cs="Times New Roman"/>
          <w:sz w:val="20"/>
          <w:szCs w:val="20"/>
        </w:rPr>
        <w:t>usi ten serwer zapewnić.</w:t>
      </w:r>
    </w:p>
    <w:p w14:paraId="31A63AE1"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Instalacji oraz konfiguracji oprogramowania.</w:t>
      </w:r>
    </w:p>
    <w:p w14:paraId="512DA53A"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Testów rozwiązania.</w:t>
      </w:r>
    </w:p>
    <w:p w14:paraId="5F287397"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Instruktażu dla administratorów demonstrujący sposób zarządzania środowiskiem.</w:t>
      </w:r>
    </w:p>
    <w:p w14:paraId="2DE759AC"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Dostarczenia dokumentacji powdrożeniowej składającą się z następujących elementów:</w:t>
      </w:r>
    </w:p>
    <w:p w14:paraId="1F67F1F4" w14:textId="77777777" w:rsidR="0078102E" w:rsidRPr="0078102E" w:rsidRDefault="0078102E" w:rsidP="0078102E">
      <w:pPr>
        <w:pStyle w:val="Akapitzlist"/>
        <w:numPr>
          <w:ilvl w:val="0"/>
          <w:numId w:val="33"/>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Zakresu wykonanych czynności oraz uruchomionych funkcjonalności.</w:t>
      </w:r>
    </w:p>
    <w:p w14:paraId="71B9E8A4" w14:textId="77777777" w:rsidR="0078102E" w:rsidRPr="0078102E" w:rsidRDefault="0078102E" w:rsidP="0078102E">
      <w:pPr>
        <w:pStyle w:val="Akapitzlist"/>
        <w:numPr>
          <w:ilvl w:val="0"/>
          <w:numId w:val="33"/>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Końcowych nazw oraz szczegółowej adresacji poszczególnych elementów.</w:t>
      </w:r>
    </w:p>
    <w:p w14:paraId="2DDCC519" w14:textId="77777777" w:rsidR="0078102E" w:rsidRPr="0078102E" w:rsidRDefault="0078102E" w:rsidP="0078102E">
      <w:pPr>
        <w:pStyle w:val="Akapitzlist"/>
        <w:numPr>
          <w:ilvl w:val="0"/>
          <w:numId w:val="33"/>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Komplety poświadczeń do całej infrastruktury – wymagana zmiana haseł domyślnych  dostarczone jako osobny załącznik w postaci zaszyfrowanego pliku kdbx,.</w:t>
      </w:r>
    </w:p>
    <w:p w14:paraId="6033440E"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b/>
          <w:bCs/>
          <w:sz w:val="20"/>
          <w:szCs w:val="20"/>
        </w:rPr>
      </w:pPr>
      <w:r w:rsidRPr="0078102E">
        <w:rPr>
          <w:rFonts w:ascii="Times New Roman" w:hAnsi="Times New Roman" w:cs="Times New Roman"/>
          <w:sz w:val="20"/>
          <w:szCs w:val="20"/>
        </w:rPr>
        <w:t>Po zakończonym wdrożeniu Wykonawca przekaże Zamawiającemu wszystkie hasła dostępowe do kont „super użytkowników”.</w:t>
      </w:r>
    </w:p>
    <w:p w14:paraId="29C6A667" w14:textId="77777777" w:rsidR="0078102E" w:rsidRPr="0078102E" w:rsidRDefault="0078102E" w:rsidP="0078102E">
      <w:pPr>
        <w:pStyle w:val="Akapitzlist"/>
        <w:numPr>
          <w:ilvl w:val="0"/>
          <w:numId w:val="28"/>
        </w:numPr>
        <w:spacing w:after="0" w:line="240" w:lineRule="auto"/>
        <w:jc w:val="both"/>
        <w:rPr>
          <w:rFonts w:ascii="Times New Roman" w:hAnsi="Times New Roman" w:cs="Times New Roman"/>
          <w:b/>
          <w:bCs/>
          <w:sz w:val="20"/>
          <w:szCs w:val="20"/>
        </w:rPr>
      </w:pPr>
      <w:r w:rsidRPr="0078102E">
        <w:rPr>
          <w:rFonts w:ascii="Times New Roman" w:hAnsi="Times New Roman" w:cs="Times New Roman"/>
          <w:b/>
          <w:bCs/>
          <w:sz w:val="20"/>
          <w:szCs w:val="20"/>
        </w:rPr>
        <w:t>Pozostałe wymagania:</w:t>
      </w:r>
    </w:p>
    <w:p w14:paraId="44EA84AD"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Zamawiający wymaga aby Wykonawca realizując opisane w przedmiocie zamówienia dostawy i usługi uwzględnił uwarunkowania środowiska aktualnie pracującego u Zamawiającego, w szczególności  uwzględniając:</w:t>
      </w:r>
    </w:p>
    <w:p w14:paraId="73F0B0B8" w14:textId="77777777" w:rsidR="0078102E" w:rsidRPr="0078102E" w:rsidRDefault="0078102E" w:rsidP="0078102E">
      <w:pPr>
        <w:pStyle w:val="Akapitzlist"/>
        <w:numPr>
          <w:ilvl w:val="2"/>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posiadane środowisko domenowe,</w:t>
      </w:r>
    </w:p>
    <w:p w14:paraId="73B874CF" w14:textId="77777777" w:rsidR="0078102E" w:rsidRPr="0078102E" w:rsidRDefault="0078102E" w:rsidP="0078102E">
      <w:pPr>
        <w:pStyle w:val="Akapitzlist"/>
        <w:numPr>
          <w:ilvl w:val="2"/>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posiadaną konfigurację sieci wraz z segmentacją VLAN, oraz strefą DMZ,</w:t>
      </w:r>
    </w:p>
    <w:p w14:paraId="06660DAF" w14:textId="77777777" w:rsidR="0078102E" w:rsidRPr="0078102E" w:rsidRDefault="0078102E" w:rsidP="0078102E">
      <w:pPr>
        <w:pStyle w:val="Akapitzlist"/>
        <w:numPr>
          <w:ilvl w:val="2"/>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posiadaną konfiguracją baz danych i backupów,</w:t>
      </w:r>
    </w:p>
    <w:p w14:paraId="14279605" w14:textId="77777777" w:rsidR="0078102E" w:rsidRPr="0078102E" w:rsidRDefault="0078102E" w:rsidP="0078102E">
      <w:pPr>
        <w:pStyle w:val="Akapitzlist"/>
        <w:numPr>
          <w:ilvl w:val="2"/>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konfigurację stacji roboczych.</w:t>
      </w:r>
    </w:p>
    <w:p w14:paraId="4DB2EE12"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Zamawiający wymaga by osoby administrujące systemami monitorowania pracy użytkowników i komputerów posiadały odpowiednie kompetencje potwierdzone odbytym szkoleniem.</w:t>
      </w:r>
    </w:p>
    <w:p w14:paraId="6464017A"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 xml:space="preserve">Całość dostarczanego oprogramowania standardowego musi pochodzić z autoryzowanego kanału sprzedaży producenta.  </w:t>
      </w:r>
    </w:p>
    <w:p w14:paraId="6B999676"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 xml:space="preserve">Całość dostarczanego rozwiązania, musi być nowe, wcześniej nieużywane, rok produkcji nie starszy niż 2025. </w:t>
      </w:r>
    </w:p>
    <w:p w14:paraId="7E2E1158" w14:textId="4CEBA645"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 xml:space="preserve">Całość dostarczanego rozwiązania, w którym nie wskazano szczegółowych warunków gwarancji, musi być objęte minimum </w:t>
      </w:r>
      <w:r w:rsidR="00E62609">
        <w:rPr>
          <w:rFonts w:ascii="Times New Roman" w:hAnsi="Times New Roman" w:cs="Times New Roman"/>
          <w:sz w:val="20"/>
          <w:szCs w:val="20"/>
        </w:rPr>
        <w:t>36</w:t>
      </w:r>
      <w:r w:rsidRPr="0078102E">
        <w:rPr>
          <w:rFonts w:ascii="Times New Roman" w:hAnsi="Times New Roman" w:cs="Times New Roman"/>
          <w:sz w:val="20"/>
          <w:szCs w:val="20"/>
        </w:rPr>
        <w:t xml:space="preserve"> miesięczną gwarancją obejmującą trwałość projektu , której start biegnie od dnia </w:t>
      </w:r>
      <w:r w:rsidR="0065354E">
        <w:rPr>
          <w:rFonts w:ascii="Times New Roman" w:hAnsi="Times New Roman" w:cs="Times New Roman"/>
          <w:sz w:val="20"/>
          <w:szCs w:val="20"/>
        </w:rPr>
        <w:t>podpisania protokołu odbioru</w:t>
      </w:r>
    </w:p>
    <w:p w14:paraId="485C4D23"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 xml:space="preserve">System i jego komponenty muszą być oznakowane przez producenta w taki sposób, aby możliwa była identyfikacja zarówno produktu, producenta, jak i daty produkcji danego elementu. </w:t>
      </w:r>
    </w:p>
    <w:p w14:paraId="18080E69"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 xml:space="preserve">Do systemu musi być dostarczony komplet standardowej dokumentacji dla użytkownika w formie papierowej lub elektronicznej w języku polskim lub angielskim. </w:t>
      </w:r>
    </w:p>
    <w:p w14:paraId="081D8BB1"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Dostarczane oprogramowanie musi zostać dostarczone w najnowszej stabilnej wersji.</w:t>
      </w:r>
    </w:p>
    <w:p w14:paraId="7084CBF5"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Wykonawca na czas instalacji otrzyma dostęp VPN do serwera, na którym system zostanie wdrożony. Czynności serwisowe, gwarancyjne po okresie wdrożenia będą odbywały się poprzez zestawienie połączenie VPN wyłącznie za wiedzą i zgodą Zamawiającego.</w:t>
      </w:r>
    </w:p>
    <w:p w14:paraId="31915ADC" w14:textId="77777777" w:rsidR="0078102E" w:rsidRPr="0078102E" w:rsidRDefault="0078102E" w:rsidP="0078102E">
      <w:pPr>
        <w:pStyle w:val="Akapitzlist"/>
        <w:numPr>
          <w:ilvl w:val="1"/>
          <w:numId w:val="28"/>
        </w:numPr>
        <w:spacing w:after="0" w:line="240" w:lineRule="auto"/>
        <w:jc w:val="both"/>
        <w:rPr>
          <w:rFonts w:ascii="Times New Roman" w:hAnsi="Times New Roman" w:cs="Times New Roman"/>
          <w:sz w:val="20"/>
          <w:szCs w:val="20"/>
        </w:rPr>
      </w:pPr>
      <w:r w:rsidRPr="0078102E">
        <w:rPr>
          <w:rFonts w:ascii="Times New Roman" w:hAnsi="Times New Roman" w:cs="Times New Roman"/>
          <w:sz w:val="20"/>
          <w:szCs w:val="20"/>
        </w:rPr>
        <w:t>Wszystkie czynności serwisowe będą odbywały się wyłącznie w środowisku/infrastrukturze Zamawiającego.</w:t>
      </w:r>
    </w:p>
    <w:p w14:paraId="45EFC521" w14:textId="77777777" w:rsidR="0078102E" w:rsidRDefault="0078102E" w:rsidP="00486E08">
      <w:pPr>
        <w:tabs>
          <w:tab w:val="left" w:pos="284"/>
        </w:tabs>
        <w:autoSpaceDE w:val="0"/>
        <w:autoSpaceDN w:val="0"/>
        <w:adjustRightInd w:val="0"/>
        <w:ind w:left="284" w:hanging="284"/>
        <w:jc w:val="center"/>
        <w:rPr>
          <w:b/>
          <w:bCs/>
          <w:sz w:val="18"/>
          <w:szCs w:val="18"/>
        </w:rPr>
      </w:pPr>
    </w:p>
    <w:p w14:paraId="7E5B1878" w14:textId="77777777" w:rsidR="0078102E" w:rsidRPr="00486E08" w:rsidRDefault="0078102E" w:rsidP="00486E08">
      <w:pPr>
        <w:tabs>
          <w:tab w:val="left" w:pos="284"/>
        </w:tabs>
        <w:autoSpaceDE w:val="0"/>
        <w:autoSpaceDN w:val="0"/>
        <w:adjustRightInd w:val="0"/>
        <w:ind w:left="284" w:hanging="284"/>
        <w:jc w:val="center"/>
        <w:rPr>
          <w:b/>
          <w:bCs/>
          <w:sz w:val="18"/>
          <w:szCs w:val="18"/>
        </w:rPr>
      </w:pPr>
    </w:p>
    <w:p w14:paraId="1E891EEE" w14:textId="77777777" w:rsidR="002B1A31" w:rsidRPr="00486E08" w:rsidRDefault="002B1A31" w:rsidP="00486E08">
      <w:pPr>
        <w:autoSpaceDE w:val="0"/>
        <w:autoSpaceDN w:val="0"/>
        <w:adjustRightInd w:val="0"/>
        <w:ind w:right="-142"/>
        <w:rPr>
          <w:i/>
          <w:iCs/>
          <w:sz w:val="14"/>
          <w:szCs w:val="14"/>
        </w:rPr>
      </w:pPr>
      <w:r w:rsidRPr="00486E08">
        <w:rPr>
          <w:sz w:val="14"/>
          <w:szCs w:val="14"/>
        </w:rPr>
        <w:t>*</w:t>
      </w:r>
      <w:r w:rsidRPr="00486E08">
        <w:rPr>
          <w:i/>
          <w:iCs/>
          <w:sz w:val="14"/>
          <w:szCs w:val="14"/>
        </w:rPr>
        <w:t>UWAGA:   brak potwierdzenia spełnienia przez Wykonawcę parametrów i warunków dla urządzenia wymaganych przez Zamawiającego będzie traktowane jako brak danego parametru i będzie skutkowało odrzuceniem oferty.</w:t>
      </w:r>
    </w:p>
    <w:p w14:paraId="0D74644F" w14:textId="77777777" w:rsidR="002B1A31" w:rsidRPr="00486E08" w:rsidRDefault="002B1A31" w:rsidP="00486E08">
      <w:pPr>
        <w:autoSpaceDE w:val="0"/>
        <w:autoSpaceDN w:val="0"/>
        <w:adjustRightInd w:val="0"/>
        <w:ind w:right="-142"/>
        <w:rPr>
          <w:i/>
          <w:iCs/>
          <w:sz w:val="14"/>
          <w:szCs w:val="14"/>
        </w:rPr>
      </w:pPr>
    </w:p>
    <w:p w14:paraId="3E1D66E2" w14:textId="530F71C6" w:rsidR="002B1A31" w:rsidRPr="00486E08" w:rsidRDefault="002B1A31" w:rsidP="00486E08">
      <w:pPr>
        <w:autoSpaceDE w:val="0"/>
        <w:autoSpaceDN w:val="0"/>
        <w:adjustRightInd w:val="0"/>
        <w:ind w:right="-142"/>
        <w:jc w:val="both"/>
        <w:rPr>
          <w:i/>
          <w:iCs/>
          <w:sz w:val="14"/>
          <w:szCs w:val="14"/>
        </w:rPr>
      </w:pPr>
      <w:r w:rsidRPr="00486E08">
        <w:rPr>
          <w:i/>
          <w:iCs/>
          <w:sz w:val="14"/>
          <w:szCs w:val="14"/>
        </w:rPr>
        <w:t>„Oświadczamy, że oferowane urządzenia spełniają wymagania techniczne, zawarte w powyższym opisie, są kompletne, fabrycznie nowe i będą gotowe do użytku bez żadnych dodatkowych zakupów.”</w:t>
      </w:r>
    </w:p>
    <w:p w14:paraId="0900C50C" w14:textId="77777777" w:rsidR="002B1A31" w:rsidRPr="00486E08" w:rsidRDefault="002B1A31" w:rsidP="00486E08">
      <w:pPr>
        <w:autoSpaceDE w:val="0"/>
        <w:autoSpaceDN w:val="0"/>
        <w:adjustRightInd w:val="0"/>
        <w:ind w:right="71"/>
        <w:jc w:val="both"/>
        <w:rPr>
          <w:sz w:val="18"/>
          <w:szCs w:val="18"/>
        </w:rPr>
      </w:pPr>
    </w:p>
    <w:p w14:paraId="7D9401C5" w14:textId="77777777" w:rsidR="002B1A31" w:rsidRPr="00486E08" w:rsidRDefault="002B1A31" w:rsidP="00486E08">
      <w:pPr>
        <w:autoSpaceDE w:val="0"/>
        <w:autoSpaceDN w:val="0"/>
        <w:adjustRightInd w:val="0"/>
        <w:ind w:right="71"/>
        <w:jc w:val="both"/>
        <w:rPr>
          <w:sz w:val="18"/>
          <w:szCs w:val="18"/>
        </w:rPr>
      </w:pPr>
    </w:p>
    <w:p w14:paraId="3214ED69" w14:textId="77777777" w:rsidR="002B1A31" w:rsidRPr="00486E08" w:rsidRDefault="002B1A31" w:rsidP="00486E08">
      <w:pPr>
        <w:autoSpaceDE w:val="0"/>
        <w:autoSpaceDN w:val="0"/>
        <w:adjustRightInd w:val="0"/>
        <w:ind w:right="71"/>
        <w:jc w:val="both"/>
        <w:rPr>
          <w:sz w:val="18"/>
          <w:szCs w:val="18"/>
        </w:rPr>
      </w:pPr>
      <w:r w:rsidRPr="00486E08">
        <w:rPr>
          <w:sz w:val="18"/>
          <w:szCs w:val="18"/>
        </w:rPr>
        <w:t>……….......…..……dnia……………                                                            ...................................................</w:t>
      </w:r>
    </w:p>
    <w:p w14:paraId="67E49EF2" w14:textId="77777777" w:rsidR="002B1A31" w:rsidRPr="00486E08" w:rsidRDefault="002B1A31" w:rsidP="00486E08">
      <w:pPr>
        <w:tabs>
          <w:tab w:val="left" w:pos="5670"/>
        </w:tabs>
        <w:jc w:val="right"/>
        <w:rPr>
          <w:i/>
          <w:sz w:val="18"/>
          <w:szCs w:val="18"/>
        </w:rPr>
      </w:pPr>
      <w:r w:rsidRPr="00486E08">
        <w:rPr>
          <w:sz w:val="18"/>
          <w:szCs w:val="18"/>
        </w:rPr>
        <w:t>[</w:t>
      </w:r>
      <w:r w:rsidRPr="00486E08">
        <w:rPr>
          <w:i/>
          <w:sz w:val="18"/>
          <w:szCs w:val="18"/>
        </w:rPr>
        <w:t>podpis elektroniczny osoby uprawnionej]</w:t>
      </w:r>
    </w:p>
    <w:sectPr w:rsidR="002B1A31" w:rsidRPr="00486E08" w:rsidSect="00BE01E4">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97BE89" w14:textId="77777777" w:rsidR="00FA12B8" w:rsidRDefault="00FA12B8" w:rsidP="00076E39">
      <w:r>
        <w:separator/>
      </w:r>
    </w:p>
  </w:endnote>
  <w:endnote w:type="continuationSeparator" w:id="0">
    <w:p w14:paraId="14CA37BB" w14:textId="77777777" w:rsidR="00FA12B8" w:rsidRDefault="00FA12B8" w:rsidP="00076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0"/>
    <w:family w:val="roman"/>
    <w:notTrueType/>
    <w:pitch w:val="default"/>
    <w:sig w:usb0="0029BD22" w:usb1="000F0000" w:usb2="07F40000" w:usb3="BD2E206E" w:csb0="050F883E" w:csb1="11360F9C"/>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Symbol, '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G Times">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427B21" w14:textId="77777777" w:rsidR="00FA12B8" w:rsidRDefault="00FA12B8" w:rsidP="00076E39">
      <w:r>
        <w:separator/>
      </w:r>
    </w:p>
  </w:footnote>
  <w:footnote w:type="continuationSeparator" w:id="0">
    <w:p w14:paraId="625F1652" w14:textId="77777777" w:rsidR="00FA12B8" w:rsidRDefault="00FA12B8" w:rsidP="00076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E3849" w14:textId="658DC95B" w:rsidR="00BE01E4" w:rsidRDefault="00486E08">
    <w:pPr>
      <w:pStyle w:val="Nagwek"/>
    </w:pPr>
    <w:r w:rsidRPr="00A06D0A">
      <w:rPr>
        <w:rFonts w:ascii="Calibri" w:eastAsia="Calibri" w:hAnsi="Calibri" w:cs="Calibri"/>
        <w:noProof/>
        <w:sz w:val="22"/>
        <w:szCs w:val="22"/>
      </w:rPr>
      <w:drawing>
        <wp:inline distT="0" distB="0" distL="0" distR="0" wp14:anchorId="3EFBC6F9" wp14:editId="706B75A9">
          <wp:extent cx="5734050" cy="571500"/>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405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StarSymbol"/>
        <w:color w:val="auto"/>
        <w:sz w:val="18"/>
        <w:szCs w:val="18"/>
        <w:lang w:val="pl-PL"/>
      </w:rPr>
    </w:lvl>
    <w:lvl w:ilvl="1">
      <w:start w:val="1"/>
      <w:numFmt w:val="bullet"/>
      <w:lvlText w:val=""/>
      <w:lvlJc w:val="left"/>
      <w:pPr>
        <w:tabs>
          <w:tab w:val="num" w:pos="1080"/>
        </w:tabs>
        <w:ind w:left="0" w:firstLine="0"/>
      </w:pPr>
      <w:rPr>
        <w:rFonts w:ascii="Symbol" w:hAnsi="Symbol" w:cs="StarSymbol"/>
        <w:color w:val="auto"/>
        <w:sz w:val="18"/>
        <w:szCs w:val="18"/>
        <w:lang w:val="pl-PL"/>
      </w:rPr>
    </w:lvl>
    <w:lvl w:ilvl="2">
      <w:start w:val="1"/>
      <w:numFmt w:val="bullet"/>
      <w:lvlText w:val=""/>
      <w:lvlJc w:val="left"/>
      <w:pPr>
        <w:tabs>
          <w:tab w:val="num" w:pos="1440"/>
        </w:tabs>
        <w:ind w:left="0" w:firstLine="0"/>
      </w:pPr>
      <w:rPr>
        <w:rFonts w:ascii="Symbol" w:hAnsi="Symbol" w:cs="StarSymbol"/>
        <w:color w:val="auto"/>
        <w:sz w:val="18"/>
        <w:szCs w:val="18"/>
        <w:lang w:val="pl-PL"/>
      </w:rPr>
    </w:lvl>
    <w:lvl w:ilvl="3">
      <w:start w:val="1"/>
      <w:numFmt w:val="bullet"/>
      <w:lvlText w:val=""/>
      <w:lvlJc w:val="left"/>
      <w:pPr>
        <w:tabs>
          <w:tab w:val="num" w:pos="1800"/>
        </w:tabs>
        <w:ind w:left="0" w:firstLine="0"/>
      </w:pPr>
      <w:rPr>
        <w:rFonts w:ascii="Symbol" w:hAnsi="Symbol" w:cs="StarSymbol"/>
        <w:color w:val="auto"/>
        <w:sz w:val="18"/>
        <w:szCs w:val="18"/>
        <w:lang w:val="pl-PL"/>
      </w:rPr>
    </w:lvl>
    <w:lvl w:ilvl="4">
      <w:start w:val="1"/>
      <w:numFmt w:val="bullet"/>
      <w:lvlText w:val=""/>
      <w:lvlJc w:val="left"/>
      <w:pPr>
        <w:tabs>
          <w:tab w:val="num" w:pos="2160"/>
        </w:tabs>
        <w:ind w:left="0" w:firstLine="0"/>
      </w:pPr>
      <w:rPr>
        <w:rFonts w:ascii="Symbol" w:hAnsi="Symbol" w:cs="StarSymbol"/>
        <w:color w:val="auto"/>
        <w:sz w:val="18"/>
        <w:szCs w:val="18"/>
        <w:lang w:val="pl-PL"/>
      </w:rPr>
    </w:lvl>
    <w:lvl w:ilvl="5">
      <w:start w:val="1"/>
      <w:numFmt w:val="bullet"/>
      <w:lvlText w:val=""/>
      <w:lvlJc w:val="left"/>
      <w:pPr>
        <w:tabs>
          <w:tab w:val="num" w:pos="2520"/>
        </w:tabs>
        <w:ind w:left="0" w:firstLine="0"/>
      </w:pPr>
      <w:rPr>
        <w:rFonts w:ascii="Symbol" w:hAnsi="Symbol" w:cs="StarSymbol"/>
        <w:color w:val="auto"/>
        <w:sz w:val="18"/>
        <w:szCs w:val="18"/>
        <w:lang w:val="pl-PL"/>
      </w:rPr>
    </w:lvl>
    <w:lvl w:ilvl="6">
      <w:start w:val="1"/>
      <w:numFmt w:val="bullet"/>
      <w:lvlText w:val=""/>
      <w:lvlJc w:val="left"/>
      <w:pPr>
        <w:tabs>
          <w:tab w:val="num" w:pos="2880"/>
        </w:tabs>
        <w:ind w:left="0" w:firstLine="0"/>
      </w:pPr>
      <w:rPr>
        <w:rFonts w:ascii="Symbol" w:hAnsi="Symbol" w:cs="StarSymbol"/>
        <w:color w:val="auto"/>
        <w:sz w:val="18"/>
        <w:szCs w:val="18"/>
        <w:lang w:val="pl-PL"/>
      </w:rPr>
    </w:lvl>
    <w:lvl w:ilvl="7">
      <w:start w:val="1"/>
      <w:numFmt w:val="bullet"/>
      <w:lvlText w:val=""/>
      <w:lvlJc w:val="left"/>
      <w:pPr>
        <w:tabs>
          <w:tab w:val="num" w:pos="3240"/>
        </w:tabs>
        <w:ind w:left="0" w:firstLine="0"/>
      </w:pPr>
      <w:rPr>
        <w:rFonts w:ascii="Symbol" w:hAnsi="Symbol" w:cs="StarSymbol"/>
        <w:color w:val="auto"/>
        <w:sz w:val="18"/>
        <w:szCs w:val="18"/>
        <w:lang w:val="pl-PL"/>
      </w:rPr>
    </w:lvl>
    <w:lvl w:ilvl="8">
      <w:start w:val="1"/>
      <w:numFmt w:val="bullet"/>
      <w:lvlText w:val=""/>
      <w:lvlJc w:val="left"/>
      <w:pPr>
        <w:tabs>
          <w:tab w:val="num" w:pos="3600"/>
        </w:tabs>
        <w:ind w:left="0" w:firstLine="0"/>
      </w:pPr>
      <w:rPr>
        <w:rFonts w:ascii="Symbol" w:hAnsi="Symbol" w:cs="StarSymbol"/>
        <w:color w:val="auto"/>
        <w:sz w:val="18"/>
        <w:szCs w:val="18"/>
        <w:lang w:val="pl-P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color w:val="auto"/>
        <w:sz w:val="18"/>
        <w:szCs w:val="18"/>
        <w:lang w:val="pl-PL"/>
      </w:rPr>
    </w:lvl>
    <w:lvl w:ilvl="1">
      <w:start w:val="1"/>
      <w:numFmt w:val="bullet"/>
      <w:lvlText w:val=""/>
      <w:lvlJc w:val="left"/>
      <w:pPr>
        <w:tabs>
          <w:tab w:val="num" w:pos="1080"/>
        </w:tabs>
        <w:ind w:left="0" w:firstLine="0"/>
      </w:pPr>
      <w:rPr>
        <w:rFonts w:ascii="Symbol" w:hAnsi="Symbol" w:cs="StarSymbol"/>
        <w:color w:val="auto"/>
        <w:sz w:val="18"/>
        <w:szCs w:val="18"/>
        <w:lang w:val="pl-PL"/>
      </w:rPr>
    </w:lvl>
    <w:lvl w:ilvl="2">
      <w:start w:val="1"/>
      <w:numFmt w:val="bullet"/>
      <w:lvlText w:val=""/>
      <w:lvlJc w:val="left"/>
      <w:pPr>
        <w:tabs>
          <w:tab w:val="num" w:pos="1440"/>
        </w:tabs>
        <w:ind w:left="0" w:firstLine="0"/>
      </w:pPr>
      <w:rPr>
        <w:rFonts w:ascii="Symbol" w:hAnsi="Symbol" w:cs="StarSymbol"/>
        <w:color w:val="auto"/>
        <w:sz w:val="18"/>
        <w:szCs w:val="18"/>
        <w:lang w:val="pl-PL"/>
      </w:rPr>
    </w:lvl>
    <w:lvl w:ilvl="3">
      <w:start w:val="1"/>
      <w:numFmt w:val="bullet"/>
      <w:lvlText w:val=""/>
      <w:lvlJc w:val="left"/>
      <w:pPr>
        <w:tabs>
          <w:tab w:val="num" w:pos="1800"/>
        </w:tabs>
        <w:ind w:left="0" w:firstLine="0"/>
      </w:pPr>
      <w:rPr>
        <w:rFonts w:ascii="Symbol" w:hAnsi="Symbol" w:cs="StarSymbol"/>
        <w:color w:val="auto"/>
        <w:sz w:val="18"/>
        <w:szCs w:val="18"/>
        <w:lang w:val="pl-PL"/>
      </w:rPr>
    </w:lvl>
    <w:lvl w:ilvl="4">
      <w:start w:val="1"/>
      <w:numFmt w:val="bullet"/>
      <w:lvlText w:val=""/>
      <w:lvlJc w:val="left"/>
      <w:pPr>
        <w:tabs>
          <w:tab w:val="num" w:pos="2160"/>
        </w:tabs>
        <w:ind w:left="0" w:firstLine="0"/>
      </w:pPr>
      <w:rPr>
        <w:rFonts w:ascii="Symbol" w:hAnsi="Symbol" w:cs="StarSymbol"/>
        <w:color w:val="auto"/>
        <w:sz w:val="18"/>
        <w:szCs w:val="18"/>
        <w:lang w:val="pl-PL"/>
      </w:rPr>
    </w:lvl>
    <w:lvl w:ilvl="5">
      <w:start w:val="1"/>
      <w:numFmt w:val="bullet"/>
      <w:lvlText w:val=""/>
      <w:lvlJc w:val="left"/>
      <w:pPr>
        <w:tabs>
          <w:tab w:val="num" w:pos="2520"/>
        </w:tabs>
        <w:ind w:left="0" w:firstLine="0"/>
      </w:pPr>
      <w:rPr>
        <w:rFonts w:ascii="Symbol" w:hAnsi="Symbol" w:cs="StarSymbol"/>
        <w:color w:val="auto"/>
        <w:sz w:val="18"/>
        <w:szCs w:val="18"/>
        <w:lang w:val="pl-PL"/>
      </w:rPr>
    </w:lvl>
    <w:lvl w:ilvl="6">
      <w:start w:val="1"/>
      <w:numFmt w:val="bullet"/>
      <w:lvlText w:val=""/>
      <w:lvlJc w:val="left"/>
      <w:pPr>
        <w:tabs>
          <w:tab w:val="num" w:pos="2880"/>
        </w:tabs>
        <w:ind w:left="0" w:firstLine="0"/>
      </w:pPr>
      <w:rPr>
        <w:rFonts w:ascii="Symbol" w:hAnsi="Symbol" w:cs="StarSymbol"/>
        <w:color w:val="auto"/>
        <w:sz w:val="18"/>
        <w:szCs w:val="18"/>
        <w:lang w:val="pl-PL"/>
      </w:rPr>
    </w:lvl>
    <w:lvl w:ilvl="7">
      <w:start w:val="1"/>
      <w:numFmt w:val="bullet"/>
      <w:lvlText w:val=""/>
      <w:lvlJc w:val="left"/>
      <w:pPr>
        <w:tabs>
          <w:tab w:val="num" w:pos="3240"/>
        </w:tabs>
        <w:ind w:left="0" w:firstLine="0"/>
      </w:pPr>
      <w:rPr>
        <w:rFonts w:ascii="Symbol" w:hAnsi="Symbol" w:cs="StarSymbol"/>
        <w:color w:val="auto"/>
        <w:sz w:val="18"/>
        <w:szCs w:val="18"/>
        <w:lang w:val="pl-PL"/>
      </w:rPr>
    </w:lvl>
    <w:lvl w:ilvl="8">
      <w:start w:val="1"/>
      <w:numFmt w:val="bullet"/>
      <w:lvlText w:val=""/>
      <w:lvlJc w:val="left"/>
      <w:pPr>
        <w:tabs>
          <w:tab w:val="num" w:pos="3600"/>
        </w:tabs>
        <w:ind w:left="0" w:firstLine="0"/>
      </w:pPr>
      <w:rPr>
        <w:rFonts w:ascii="Symbol" w:hAnsi="Symbol" w:cs="StarSymbol"/>
        <w:color w:val="auto"/>
        <w:sz w:val="18"/>
        <w:szCs w:val="18"/>
        <w:lang w:val="pl-P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0" w:firstLine="0"/>
      </w:pPr>
      <w:rPr>
        <w:rFonts w:ascii="Symbol" w:hAnsi="Symbol" w:cs="Symbol"/>
        <w:color w:val="auto"/>
        <w:sz w:val="22"/>
        <w:szCs w:val="22"/>
        <w:lang w:val="pl-PL"/>
      </w:rPr>
    </w:lvl>
    <w:lvl w:ilvl="1">
      <w:start w:val="1"/>
      <w:numFmt w:val="bullet"/>
      <w:lvlText w:val=""/>
      <w:lvlJc w:val="left"/>
      <w:pPr>
        <w:tabs>
          <w:tab w:val="num" w:pos="1080"/>
        </w:tabs>
        <w:ind w:left="0" w:firstLine="0"/>
      </w:pPr>
      <w:rPr>
        <w:rFonts w:ascii="Symbol" w:hAnsi="Symbol" w:cs="Symbol"/>
        <w:color w:val="auto"/>
        <w:sz w:val="22"/>
        <w:szCs w:val="22"/>
        <w:lang w:val="pl-PL"/>
      </w:rPr>
    </w:lvl>
    <w:lvl w:ilvl="2">
      <w:start w:val="1"/>
      <w:numFmt w:val="bullet"/>
      <w:lvlText w:val=""/>
      <w:lvlJc w:val="left"/>
      <w:pPr>
        <w:tabs>
          <w:tab w:val="num" w:pos="1440"/>
        </w:tabs>
        <w:ind w:left="0" w:firstLine="0"/>
      </w:pPr>
      <w:rPr>
        <w:rFonts w:ascii="Symbol" w:hAnsi="Symbol" w:cs="Symbol"/>
        <w:color w:val="auto"/>
        <w:sz w:val="22"/>
        <w:szCs w:val="22"/>
        <w:lang w:val="pl-PL"/>
      </w:rPr>
    </w:lvl>
    <w:lvl w:ilvl="3">
      <w:start w:val="1"/>
      <w:numFmt w:val="bullet"/>
      <w:lvlText w:val=""/>
      <w:lvlJc w:val="left"/>
      <w:pPr>
        <w:tabs>
          <w:tab w:val="num" w:pos="1800"/>
        </w:tabs>
        <w:ind w:left="0" w:firstLine="0"/>
      </w:pPr>
      <w:rPr>
        <w:rFonts w:ascii="Symbol" w:hAnsi="Symbol" w:cs="Symbol"/>
        <w:color w:val="auto"/>
        <w:sz w:val="22"/>
        <w:szCs w:val="22"/>
        <w:lang w:val="pl-PL"/>
      </w:rPr>
    </w:lvl>
    <w:lvl w:ilvl="4">
      <w:start w:val="1"/>
      <w:numFmt w:val="bullet"/>
      <w:lvlText w:val=""/>
      <w:lvlJc w:val="left"/>
      <w:pPr>
        <w:tabs>
          <w:tab w:val="num" w:pos="2160"/>
        </w:tabs>
        <w:ind w:left="0" w:firstLine="0"/>
      </w:pPr>
      <w:rPr>
        <w:rFonts w:ascii="Symbol" w:hAnsi="Symbol" w:cs="Symbol"/>
        <w:color w:val="auto"/>
        <w:sz w:val="22"/>
        <w:szCs w:val="22"/>
        <w:lang w:val="pl-PL"/>
      </w:rPr>
    </w:lvl>
    <w:lvl w:ilvl="5">
      <w:start w:val="1"/>
      <w:numFmt w:val="bullet"/>
      <w:lvlText w:val=""/>
      <w:lvlJc w:val="left"/>
      <w:pPr>
        <w:tabs>
          <w:tab w:val="num" w:pos="2520"/>
        </w:tabs>
        <w:ind w:left="0" w:firstLine="0"/>
      </w:pPr>
      <w:rPr>
        <w:rFonts w:ascii="Symbol" w:hAnsi="Symbol" w:cs="Symbol"/>
        <w:color w:val="auto"/>
        <w:sz w:val="22"/>
        <w:szCs w:val="22"/>
        <w:lang w:val="pl-PL"/>
      </w:rPr>
    </w:lvl>
    <w:lvl w:ilvl="6">
      <w:start w:val="1"/>
      <w:numFmt w:val="bullet"/>
      <w:lvlText w:val=""/>
      <w:lvlJc w:val="left"/>
      <w:pPr>
        <w:tabs>
          <w:tab w:val="num" w:pos="2880"/>
        </w:tabs>
        <w:ind w:left="0" w:firstLine="0"/>
      </w:pPr>
      <w:rPr>
        <w:rFonts w:ascii="Symbol" w:hAnsi="Symbol" w:cs="Symbol"/>
        <w:color w:val="auto"/>
        <w:sz w:val="22"/>
        <w:szCs w:val="22"/>
        <w:lang w:val="pl-PL"/>
      </w:rPr>
    </w:lvl>
    <w:lvl w:ilvl="7">
      <w:start w:val="1"/>
      <w:numFmt w:val="bullet"/>
      <w:lvlText w:val=""/>
      <w:lvlJc w:val="left"/>
      <w:pPr>
        <w:tabs>
          <w:tab w:val="num" w:pos="3240"/>
        </w:tabs>
        <w:ind w:left="0" w:firstLine="0"/>
      </w:pPr>
      <w:rPr>
        <w:rFonts w:ascii="Symbol" w:hAnsi="Symbol" w:cs="Symbol"/>
        <w:color w:val="auto"/>
        <w:sz w:val="22"/>
        <w:szCs w:val="22"/>
        <w:lang w:val="pl-PL"/>
      </w:rPr>
    </w:lvl>
    <w:lvl w:ilvl="8">
      <w:start w:val="1"/>
      <w:numFmt w:val="bullet"/>
      <w:lvlText w:val=""/>
      <w:lvlJc w:val="left"/>
      <w:pPr>
        <w:tabs>
          <w:tab w:val="num" w:pos="3600"/>
        </w:tabs>
        <w:ind w:left="0" w:firstLine="0"/>
      </w:pPr>
      <w:rPr>
        <w:rFonts w:ascii="Symbol" w:hAnsi="Symbol" w:cs="Symbol"/>
        <w:color w:val="auto"/>
        <w:sz w:val="22"/>
        <w:szCs w:val="22"/>
        <w:lang w:val="pl-PL"/>
      </w:rPr>
    </w:lvl>
  </w:abstractNum>
  <w:abstractNum w:abstractNumId="3" w15:restartNumberingAfterBreak="0">
    <w:nsid w:val="0BA561C8"/>
    <w:multiLevelType w:val="multilevel"/>
    <w:tmpl w:val="17C2AF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B9760A"/>
    <w:multiLevelType w:val="hybridMultilevel"/>
    <w:tmpl w:val="32C4FAF4"/>
    <w:lvl w:ilvl="0" w:tplc="16065936">
      <w:start w:val="1"/>
      <w:numFmt w:val="decimal"/>
      <w:lvlText w:val="%1."/>
      <w:lvlJc w:val="left"/>
      <w:pPr>
        <w:ind w:left="720" w:hanging="360"/>
      </w:pPr>
      <w:rPr>
        <w:rFonts w:ascii="Tahoma" w:eastAsia="Cambria" w:hAnsi="Tahoma" w:cs="Tahoma" w:hint="default"/>
        <w:b w:val="0"/>
        <w:i w:val="0"/>
        <w:strike w:val="0"/>
        <w:dstrike w:val="0"/>
        <w:color w:val="000000"/>
        <w:sz w:val="16"/>
        <w:szCs w:val="1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6"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7"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FCB5802"/>
    <w:multiLevelType w:val="hybridMultilevel"/>
    <w:tmpl w:val="3A8A16DC"/>
    <w:lvl w:ilvl="0" w:tplc="BCC2DBFC">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9" w15:restartNumberingAfterBreak="0">
    <w:nsid w:val="219B6A2D"/>
    <w:multiLevelType w:val="hybridMultilevel"/>
    <w:tmpl w:val="6B0042AC"/>
    <w:lvl w:ilvl="0" w:tplc="3A4491B2">
      <w:start w:val="1"/>
      <w:numFmt w:val="decimal"/>
      <w:lvlText w:val="%1)"/>
      <w:lvlJc w:val="left"/>
      <w:pPr>
        <w:ind w:left="730"/>
      </w:pPr>
      <w:rPr>
        <w:b w:val="0"/>
        <w:i w:val="0"/>
        <w:strike w:val="0"/>
        <w:dstrike w:val="0"/>
        <w:color w:val="000000"/>
        <w:sz w:val="16"/>
        <w:szCs w:val="16"/>
        <w:u w:val="none" w:color="000000"/>
        <w:bdr w:val="none" w:sz="0" w:space="0" w:color="auto"/>
        <w:shd w:val="clear" w:color="auto" w:fill="auto"/>
        <w:vertAlign w:val="baseline"/>
      </w:rPr>
    </w:lvl>
    <w:lvl w:ilvl="1" w:tplc="FFFFFFFF">
      <w:start w:val="1"/>
      <w:numFmt w:val="lowerLetter"/>
      <w:lvlText w:val="%2"/>
      <w:lvlJc w:val="left"/>
      <w:pPr>
        <w:ind w:left="14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1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6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33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0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7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04E4ABC"/>
    <w:multiLevelType w:val="multilevel"/>
    <w:tmpl w:val="28582A16"/>
    <w:lvl w:ilvl="0">
      <w:start w:val="1"/>
      <w:numFmt w:val="decimal"/>
      <w:lvlText w:val="%1)"/>
      <w:lvlJc w:val="left"/>
      <w:pPr>
        <w:tabs>
          <w:tab w:val="num" w:pos="0"/>
        </w:tabs>
        <w:ind w:left="641"/>
      </w:pPr>
      <w:rPr>
        <w:rFonts w:hint="default"/>
        <w:b w:val="0"/>
        <w:i w:val="0"/>
        <w:strike w:val="0"/>
        <w:dstrike w:val="0"/>
        <w:color w:val="000000"/>
        <w:position w:val="0"/>
        <w:sz w:val="16"/>
        <w:szCs w:val="16"/>
        <w:u w:val="none"/>
        <w:vertAlign w:val="baseline"/>
      </w:rPr>
    </w:lvl>
    <w:lvl w:ilvl="1">
      <w:start w:val="1"/>
      <w:numFmt w:val="bullet"/>
      <w:lvlText w:val=""/>
      <w:lvlJc w:val="left"/>
      <w:pPr>
        <w:tabs>
          <w:tab w:val="num" w:pos="0"/>
        </w:tabs>
        <w:ind w:left="1078"/>
      </w:pPr>
      <w:rPr>
        <w:rFonts w:ascii="Segoe UI Symbol" w:hAnsi="Segoe UI Symbol" w:hint="default"/>
      </w:rPr>
    </w:lvl>
    <w:lvl w:ilvl="2">
      <w:start w:val="1"/>
      <w:numFmt w:val="bullet"/>
      <w:lvlText w:val="▪"/>
      <w:lvlJc w:val="left"/>
      <w:pPr>
        <w:tabs>
          <w:tab w:val="num" w:pos="0"/>
        </w:tabs>
        <w:ind w:left="1798"/>
      </w:pPr>
      <w:rPr>
        <w:rFonts w:ascii="Segoe UI Symbol" w:hAnsi="Segoe UI Symbol" w:hint="default"/>
      </w:rPr>
    </w:lvl>
    <w:lvl w:ilvl="3">
      <w:start w:val="1"/>
      <w:numFmt w:val="bullet"/>
      <w:lvlText w:val="•"/>
      <w:lvlJc w:val="left"/>
      <w:pPr>
        <w:tabs>
          <w:tab w:val="num" w:pos="0"/>
        </w:tabs>
        <w:ind w:left="2518"/>
      </w:pPr>
      <w:rPr>
        <w:rFonts w:ascii="Arial" w:hAnsi="Arial" w:hint="default"/>
      </w:rPr>
    </w:lvl>
    <w:lvl w:ilvl="4">
      <w:start w:val="1"/>
      <w:numFmt w:val="bullet"/>
      <w:lvlText w:val="o"/>
      <w:lvlJc w:val="left"/>
      <w:pPr>
        <w:tabs>
          <w:tab w:val="num" w:pos="0"/>
        </w:tabs>
        <w:ind w:left="3238"/>
      </w:pPr>
      <w:rPr>
        <w:rFonts w:ascii="Segoe UI Symbol" w:hAnsi="Segoe UI Symbol" w:hint="default"/>
      </w:rPr>
    </w:lvl>
    <w:lvl w:ilvl="5">
      <w:start w:val="1"/>
      <w:numFmt w:val="bullet"/>
      <w:lvlText w:val="▪"/>
      <w:lvlJc w:val="left"/>
      <w:pPr>
        <w:tabs>
          <w:tab w:val="num" w:pos="0"/>
        </w:tabs>
        <w:ind w:left="3958"/>
      </w:pPr>
      <w:rPr>
        <w:rFonts w:ascii="Segoe UI Symbol" w:hAnsi="Segoe UI Symbol" w:hint="default"/>
      </w:rPr>
    </w:lvl>
    <w:lvl w:ilvl="6">
      <w:start w:val="1"/>
      <w:numFmt w:val="bullet"/>
      <w:lvlText w:val="•"/>
      <w:lvlJc w:val="left"/>
      <w:pPr>
        <w:tabs>
          <w:tab w:val="num" w:pos="0"/>
        </w:tabs>
        <w:ind w:left="4678"/>
      </w:pPr>
      <w:rPr>
        <w:rFonts w:ascii="Arial" w:hAnsi="Arial" w:hint="default"/>
      </w:rPr>
    </w:lvl>
    <w:lvl w:ilvl="7">
      <w:start w:val="1"/>
      <w:numFmt w:val="bullet"/>
      <w:lvlText w:val="o"/>
      <w:lvlJc w:val="left"/>
      <w:pPr>
        <w:tabs>
          <w:tab w:val="num" w:pos="0"/>
        </w:tabs>
        <w:ind w:left="5398"/>
      </w:pPr>
      <w:rPr>
        <w:rFonts w:ascii="Segoe UI Symbol" w:hAnsi="Segoe UI Symbol" w:hint="default"/>
      </w:rPr>
    </w:lvl>
    <w:lvl w:ilvl="8">
      <w:start w:val="1"/>
      <w:numFmt w:val="bullet"/>
      <w:lvlText w:val="▪"/>
      <w:lvlJc w:val="left"/>
      <w:pPr>
        <w:tabs>
          <w:tab w:val="num" w:pos="0"/>
        </w:tabs>
        <w:ind w:left="6118"/>
      </w:pPr>
      <w:rPr>
        <w:rFonts w:ascii="Segoe UI Symbol" w:hAnsi="Segoe UI Symbol" w:hint="default"/>
      </w:rPr>
    </w:lvl>
  </w:abstractNum>
  <w:abstractNum w:abstractNumId="11" w15:restartNumberingAfterBreak="0">
    <w:nsid w:val="30F84BB3"/>
    <w:multiLevelType w:val="multilevel"/>
    <w:tmpl w:val="923A5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5"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43111C9B"/>
    <w:multiLevelType w:val="hybridMultilevel"/>
    <w:tmpl w:val="6FA0E3FA"/>
    <w:lvl w:ilvl="0" w:tplc="0334478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99A3794"/>
    <w:multiLevelType w:val="multilevel"/>
    <w:tmpl w:val="BCA0CB0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8" w15:restartNumberingAfterBreak="0">
    <w:nsid w:val="5E524172"/>
    <w:multiLevelType w:val="multilevel"/>
    <w:tmpl w:val="EB8C0B88"/>
    <w:styleLink w:val="WWNum4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5FD40E27"/>
    <w:multiLevelType w:val="multilevel"/>
    <w:tmpl w:val="17C2AF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0124E83"/>
    <w:multiLevelType w:val="multilevel"/>
    <w:tmpl w:val="17C2AF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2" w15:restartNumberingAfterBreak="0">
    <w:nsid w:val="68083A9F"/>
    <w:multiLevelType w:val="hybridMultilevel"/>
    <w:tmpl w:val="1AA22446"/>
    <w:lvl w:ilvl="0" w:tplc="05EC7198">
      <w:start w:val="1"/>
      <w:numFmt w:val="decimal"/>
      <w:lvlText w:val="%1."/>
      <w:lvlJc w:val="left"/>
      <w:pPr>
        <w:ind w:left="370" w:hanging="360"/>
      </w:pPr>
      <w:rPr>
        <w:rFonts w:ascii="Tahoma" w:eastAsia="Cambria" w:hAnsi="Tahoma" w:cs="Tahoma" w:hint="default"/>
        <w:b w:val="0"/>
        <w:i w:val="0"/>
        <w:strike w:val="0"/>
        <w:dstrike w:val="0"/>
        <w:color w:val="000000"/>
        <w:sz w:val="16"/>
        <w:szCs w:val="16"/>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3" w15:restartNumberingAfterBreak="0">
    <w:nsid w:val="68FD7E45"/>
    <w:multiLevelType w:val="hybridMultilevel"/>
    <w:tmpl w:val="C7D23EB6"/>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5" w15:restartNumberingAfterBreak="0">
    <w:nsid w:val="6D982A6F"/>
    <w:multiLevelType w:val="multilevel"/>
    <w:tmpl w:val="17C2AF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FD6438B"/>
    <w:multiLevelType w:val="hybridMultilevel"/>
    <w:tmpl w:val="F90A95E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1C442EC"/>
    <w:multiLevelType w:val="multilevel"/>
    <w:tmpl w:val="17C2AF3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455349E"/>
    <w:multiLevelType w:val="multilevel"/>
    <w:tmpl w:val="BAE0D744"/>
    <w:styleLink w:val="WW8Num18"/>
    <w:lvl w:ilvl="0">
      <w:numFmt w:val="bullet"/>
      <w:lvlText w:val="-"/>
      <w:lvlJc w:val="left"/>
      <w:pPr>
        <w:ind w:left="169" w:hanging="106"/>
      </w:pPr>
      <w:rPr>
        <w:rFonts w:ascii="Calibri" w:eastAsia="Times New Roman" w:hAnsi="Calibri" w:cs="Calibri"/>
        <w:w w:val="99"/>
        <w:sz w:val="20"/>
      </w:rPr>
    </w:lvl>
    <w:lvl w:ilvl="1">
      <w:numFmt w:val="bullet"/>
      <w:lvlText w:val="•"/>
      <w:lvlJc w:val="left"/>
      <w:pPr>
        <w:ind w:left="989" w:hanging="106"/>
      </w:pPr>
      <w:rPr>
        <w:rFonts w:ascii="Times New Roman" w:hAnsi="Times New Roman"/>
      </w:rPr>
    </w:lvl>
    <w:lvl w:ilvl="2">
      <w:numFmt w:val="bullet"/>
      <w:lvlText w:val="•"/>
      <w:lvlJc w:val="left"/>
      <w:pPr>
        <w:ind w:left="1809" w:hanging="106"/>
      </w:pPr>
      <w:rPr>
        <w:rFonts w:ascii="Times New Roman" w:hAnsi="Times New Roman"/>
      </w:rPr>
    </w:lvl>
    <w:lvl w:ilvl="3">
      <w:numFmt w:val="bullet"/>
      <w:lvlText w:val="•"/>
      <w:lvlJc w:val="left"/>
      <w:pPr>
        <w:ind w:left="2629" w:hanging="106"/>
      </w:pPr>
      <w:rPr>
        <w:rFonts w:ascii="Times New Roman" w:hAnsi="Times New Roman"/>
      </w:rPr>
    </w:lvl>
    <w:lvl w:ilvl="4">
      <w:numFmt w:val="bullet"/>
      <w:lvlText w:val="•"/>
      <w:lvlJc w:val="left"/>
      <w:pPr>
        <w:ind w:left="3449" w:hanging="106"/>
      </w:pPr>
      <w:rPr>
        <w:rFonts w:ascii="Times New Roman" w:hAnsi="Times New Roman"/>
      </w:rPr>
    </w:lvl>
    <w:lvl w:ilvl="5">
      <w:numFmt w:val="bullet"/>
      <w:lvlText w:val="•"/>
      <w:lvlJc w:val="left"/>
      <w:pPr>
        <w:ind w:left="4269" w:hanging="106"/>
      </w:pPr>
      <w:rPr>
        <w:rFonts w:ascii="Times New Roman" w:hAnsi="Times New Roman"/>
      </w:rPr>
    </w:lvl>
    <w:lvl w:ilvl="6">
      <w:numFmt w:val="bullet"/>
      <w:lvlText w:val="•"/>
      <w:lvlJc w:val="left"/>
      <w:pPr>
        <w:ind w:left="5089" w:hanging="106"/>
      </w:pPr>
      <w:rPr>
        <w:rFonts w:ascii="Times New Roman" w:hAnsi="Times New Roman"/>
      </w:rPr>
    </w:lvl>
    <w:lvl w:ilvl="7">
      <w:numFmt w:val="bullet"/>
      <w:lvlText w:val="•"/>
      <w:lvlJc w:val="left"/>
      <w:pPr>
        <w:ind w:left="5909" w:hanging="106"/>
      </w:pPr>
      <w:rPr>
        <w:rFonts w:ascii="Times New Roman" w:hAnsi="Times New Roman"/>
      </w:rPr>
    </w:lvl>
    <w:lvl w:ilvl="8">
      <w:numFmt w:val="bullet"/>
      <w:lvlText w:val="•"/>
      <w:lvlJc w:val="left"/>
      <w:pPr>
        <w:ind w:left="6729" w:hanging="106"/>
      </w:pPr>
      <w:rPr>
        <w:rFonts w:ascii="Times New Roman" w:hAnsi="Times New Roman"/>
      </w:rPr>
    </w:lvl>
  </w:abstractNum>
  <w:abstractNum w:abstractNumId="30" w15:restartNumberingAfterBreak="0">
    <w:nsid w:val="7AEB680A"/>
    <w:multiLevelType w:val="multilevel"/>
    <w:tmpl w:val="8DDA49CE"/>
    <w:lvl w:ilvl="0">
      <w:start w:val="1"/>
      <w:numFmt w:val="decimal"/>
      <w:lvlText w:val="%1)"/>
      <w:lvlJc w:val="left"/>
      <w:pPr>
        <w:tabs>
          <w:tab w:val="num" w:pos="0"/>
        </w:tabs>
        <w:ind w:left="641"/>
      </w:pPr>
      <w:rPr>
        <w:rFonts w:hint="default"/>
        <w:b w:val="0"/>
        <w:i w:val="0"/>
        <w:strike w:val="0"/>
        <w:dstrike w:val="0"/>
        <w:color w:val="000000"/>
        <w:position w:val="0"/>
        <w:sz w:val="20"/>
        <w:szCs w:val="20"/>
        <w:u w:val="none"/>
        <w:vertAlign w:val="baseline"/>
      </w:rPr>
    </w:lvl>
    <w:lvl w:ilvl="1">
      <w:start w:val="1"/>
      <w:numFmt w:val="bullet"/>
      <w:lvlText w:val=""/>
      <w:lvlJc w:val="left"/>
      <w:pPr>
        <w:tabs>
          <w:tab w:val="num" w:pos="0"/>
        </w:tabs>
        <w:ind w:left="1078"/>
      </w:pPr>
      <w:rPr>
        <w:rFonts w:ascii="Segoe UI Symbol" w:hAnsi="Segoe UI Symbol" w:hint="default"/>
      </w:rPr>
    </w:lvl>
    <w:lvl w:ilvl="2">
      <w:start w:val="1"/>
      <w:numFmt w:val="bullet"/>
      <w:lvlText w:val="▪"/>
      <w:lvlJc w:val="left"/>
      <w:pPr>
        <w:tabs>
          <w:tab w:val="num" w:pos="0"/>
        </w:tabs>
        <w:ind w:left="1798"/>
      </w:pPr>
      <w:rPr>
        <w:rFonts w:ascii="Segoe UI Symbol" w:hAnsi="Segoe UI Symbol" w:hint="default"/>
      </w:rPr>
    </w:lvl>
    <w:lvl w:ilvl="3">
      <w:start w:val="1"/>
      <w:numFmt w:val="bullet"/>
      <w:lvlText w:val="•"/>
      <w:lvlJc w:val="left"/>
      <w:pPr>
        <w:tabs>
          <w:tab w:val="num" w:pos="0"/>
        </w:tabs>
        <w:ind w:left="2518"/>
      </w:pPr>
      <w:rPr>
        <w:rFonts w:ascii="Arial" w:hAnsi="Arial" w:hint="default"/>
      </w:rPr>
    </w:lvl>
    <w:lvl w:ilvl="4">
      <w:start w:val="1"/>
      <w:numFmt w:val="bullet"/>
      <w:lvlText w:val="o"/>
      <w:lvlJc w:val="left"/>
      <w:pPr>
        <w:tabs>
          <w:tab w:val="num" w:pos="0"/>
        </w:tabs>
        <w:ind w:left="3238"/>
      </w:pPr>
      <w:rPr>
        <w:rFonts w:ascii="Segoe UI Symbol" w:hAnsi="Segoe UI Symbol" w:hint="default"/>
      </w:rPr>
    </w:lvl>
    <w:lvl w:ilvl="5">
      <w:start w:val="1"/>
      <w:numFmt w:val="bullet"/>
      <w:lvlText w:val="▪"/>
      <w:lvlJc w:val="left"/>
      <w:pPr>
        <w:tabs>
          <w:tab w:val="num" w:pos="0"/>
        </w:tabs>
        <w:ind w:left="3958"/>
      </w:pPr>
      <w:rPr>
        <w:rFonts w:ascii="Segoe UI Symbol" w:hAnsi="Segoe UI Symbol" w:hint="default"/>
      </w:rPr>
    </w:lvl>
    <w:lvl w:ilvl="6">
      <w:start w:val="1"/>
      <w:numFmt w:val="bullet"/>
      <w:lvlText w:val="•"/>
      <w:lvlJc w:val="left"/>
      <w:pPr>
        <w:tabs>
          <w:tab w:val="num" w:pos="0"/>
        </w:tabs>
        <w:ind w:left="4678"/>
      </w:pPr>
      <w:rPr>
        <w:rFonts w:ascii="Arial" w:hAnsi="Arial" w:hint="default"/>
      </w:rPr>
    </w:lvl>
    <w:lvl w:ilvl="7">
      <w:start w:val="1"/>
      <w:numFmt w:val="bullet"/>
      <w:lvlText w:val="o"/>
      <w:lvlJc w:val="left"/>
      <w:pPr>
        <w:tabs>
          <w:tab w:val="num" w:pos="0"/>
        </w:tabs>
        <w:ind w:left="5398"/>
      </w:pPr>
      <w:rPr>
        <w:rFonts w:ascii="Segoe UI Symbol" w:hAnsi="Segoe UI Symbol" w:hint="default"/>
      </w:rPr>
    </w:lvl>
    <w:lvl w:ilvl="8">
      <w:start w:val="1"/>
      <w:numFmt w:val="bullet"/>
      <w:lvlText w:val="▪"/>
      <w:lvlJc w:val="left"/>
      <w:pPr>
        <w:tabs>
          <w:tab w:val="num" w:pos="0"/>
        </w:tabs>
        <w:ind w:left="6118"/>
      </w:pPr>
      <w:rPr>
        <w:rFonts w:ascii="Segoe UI Symbol" w:hAnsi="Segoe UI Symbol" w:hint="default"/>
      </w:rPr>
    </w:lvl>
  </w:abstractNum>
  <w:abstractNum w:abstractNumId="31" w15:restartNumberingAfterBreak="0">
    <w:nsid w:val="7D4E75FC"/>
    <w:multiLevelType w:val="hybridMultilevel"/>
    <w:tmpl w:val="61906ADE"/>
    <w:lvl w:ilvl="0" w:tplc="C2A0E6CA">
      <w:start w:val="1"/>
      <w:numFmt w:val="upperRoman"/>
      <w:lvlText w:val="%1."/>
      <w:lvlJc w:val="right"/>
      <w:pPr>
        <w:ind w:left="360" w:hanging="360"/>
      </w:pPr>
      <w:rPr>
        <w:rFonts w:ascii="Tahoma" w:hAnsi="Tahoma" w:cs="Tahoma" w:hint="default"/>
        <w:color w:val="2F549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D5A380D"/>
    <w:multiLevelType w:val="hybridMultilevel"/>
    <w:tmpl w:val="819E20D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95267337">
    <w:abstractNumId w:val="15"/>
  </w:num>
  <w:num w:numId="2" w16cid:durableId="1250848639">
    <w:abstractNumId w:val="13"/>
  </w:num>
  <w:num w:numId="3" w16cid:durableId="1038629087">
    <w:abstractNumId w:val="12"/>
  </w:num>
  <w:num w:numId="4" w16cid:durableId="254746681">
    <w:abstractNumId w:val="5"/>
  </w:num>
  <w:num w:numId="5" w16cid:durableId="1509713459">
    <w:abstractNumId w:val="21"/>
  </w:num>
  <w:num w:numId="6" w16cid:durableId="124130365">
    <w:abstractNumId w:val="14"/>
  </w:num>
  <w:num w:numId="7" w16cid:durableId="623079956">
    <w:abstractNumId w:val="6"/>
  </w:num>
  <w:num w:numId="8" w16cid:durableId="1005398213">
    <w:abstractNumId w:val="24"/>
  </w:num>
  <w:num w:numId="9" w16cid:durableId="1177845514">
    <w:abstractNumId w:val="7"/>
  </w:num>
  <w:num w:numId="10" w16cid:durableId="1749377543">
    <w:abstractNumId w:val="29"/>
  </w:num>
  <w:num w:numId="11" w16cid:durableId="1673994490">
    <w:abstractNumId w:val="28"/>
  </w:num>
  <w:num w:numId="12" w16cid:durableId="1045758096">
    <w:abstractNumId w:val="8"/>
  </w:num>
  <w:num w:numId="13" w16cid:durableId="1119370665">
    <w:abstractNumId w:val="31"/>
  </w:num>
  <w:num w:numId="14" w16cid:durableId="1327590501">
    <w:abstractNumId w:val="9"/>
  </w:num>
  <w:num w:numId="15" w16cid:durableId="734164278">
    <w:abstractNumId w:val="26"/>
  </w:num>
  <w:num w:numId="16" w16cid:durableId="1921330837">
    <w:abstractNumId w:val="10"/>
  </w:num>
  <w:num w:numId="17" w16cid:durableId="1466510171">
    <w:abstractNumId w:val="17"/>
  </w:num>
  <w:num w:numId="18" w16cid:durableId="1862888306">
    <w:abstractNumId w:val="22"/>
  </w:num>
  <w:num w:numId="19" w16cid:durableId="996302921">
    <w:abstractNumId w:val="4"/>
  </w:num>
  <w:num w:numId="20" w16cid:durableId="306980469">
    <w:abstractNumId w:val="32"/>
  </w:num>
  <w:num w:numId="21" w16cid:durableId="1980729">
    <w:abstractNumId w:val="30"/>
  </w:num>
  <w:num w:numId="22" w16cid:durableId="639210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90571252">
    <w:abstractNumId w:val="11"/>
  </w:num>
  <w:num w:numId="24" w16cid:durableId="1715084892">
    <w:abstractNumId w:val="16"/>
  </w:num>
  <w:num w:numId="25" w16cid:durableId="357046527">
    <w:abstractNumId w:val="18"/>
  </w:num>
  <w:num w:numId="26" w16cid:durableId="8252399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9727735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1145737">
    <w:abstractNumId w:val="3"/>
  </w:num>
  <w:num w:numId="29" w16cid:durableId="711926080">
    <w:abstractNumId w:val="25"/>
  </w:num>
  <w:num w:numId="30" w16cid:durableId="146632574">
    <w:abstractNumId w:val="27"/>
  </w:num>
  <w:num w:numId="31" w16cid:durableId="412894381">
    <w:abstractNumId w:val="19"/>
  </w:num>
  <w:num w:numId="32" w16cid:durableId="711274225">
    <w:abstractNumId w:val="20"/>
  </w:num>
  <w:num w:numId="33" w16cid:durableId="1234272020">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F95"/>
    <w:rsid w:val="00001AEA"/>
    <w:rsid w:val="0001454B"/>
    <w:rsid w:val="00020A9C"/>
    <w:rsid w:val="00035EA7"/>
    <w:rsid w:val="00044778"/>
    <w:rsid w:val="00054878"/>
    <w:rsid w:val="00062E29"/>
    <w:rsid w:val="00076E39"/>
    <w:rsid w:val="000A35B0"/>
    <w:rsid w:val="000A4752"/>
    <w:rsid w:val="000B1C35"/>
    <w:rsid w:val="000B2FF6"/>
    <w:rsid w:val="000B3F78"/>
    <w:rsid w:val="000D0286"/>
    <w:rsid w:val="000D0855"/>
    <w:rsid w:val="000D59FE"/>
    <w:rsid w:val="000F7F02"/>
    <w:rsid w:val="0010125A"/>
    <w:rsid w:val="00134C05"/>
    <w:rsid w:val="001423E5"/>
    <w:rsid w:val="00174E79"/>
    <w:rsid w:val="001A06D9"/>
    <w:rsid w:val="001D422C"/>
    <w:rsid w:val="001D596E"/>
    <w:rsid w:val="001F05F7"/>
    <w:rsid w:val="001F2A27"/>
    <w:rsid w:val="001F5041"/>
    <w:rsid w:val="00203ACB"/>
    <w:rsid w:val="00210AC5"/>
    <w:rsid w:val="00222CCA"/>
    <w:rsid w:val="0022496F"/>
    <w:rsid w:val="00226C73"/>
    <w:rsid w:val="00230AC8"/>
    <w:rsid w:val="00232243"/>
    <w:rsid w:val="00237D73"/>
    <w:rsid w:val="00246A4A"/>
    <w:rsid w:val="00247070"/>
    <w:rsid w:val="00260CCD"/>
    <w:rsid w:val="00284BE1"/>
    <w:rsid w:val="00287AB6"/>
    <w:rsid w:val="002A2095"/>
    <w:rsid w:val="002A51DD"/>
    <w:rsid w:val="002B1A31"/>
    <w:rsid w:val="002D03C5"/>
    <w:rsid w:val="002D5F7D"/>
    <w:rsid w:val="002E4CBA"/>
    <w:rsid w:val="002E54A6"/>
    <w:rsid w:val="002F78D2"/>
    <w:rsid w:val="003127FF"/>
    <w:rsid w:val="00325C1C"/>
    <w:rsid w:val="00344CD5"/>
    <w:rsid w:val="00367D4A"/>
    <w:rsid w:val="003714EA"/>
    <w:rsid w:val="00385A95"/>
    <w:rsid w:val="0038768C"/>
    <w:rsid w:val="003D12C8"/>
    <w:rsid w:val="003D21BD"/>
    <w:rsid w:val="003D287D"/>
    <w:rsid w:val="003E5355"/>
    <w:rsid w:val="003E569E"/>
    <w:rsid w:val="003E5C11"/>
    <w:rsid w:val="003F0B23"/>
    <w:rsid w:val="003F4538"/>
    <w:rsid w:val="003F52FE"/>
    <w:rsid w:val="0040541A"/>
    <w:rsid w:val="00406868"/>
    <w:rsid w:val="00410460"/>
    <w:rsid w:val="0041392B"/>
    <w:rsid w:val="00415480"/>
    <w:rsid w:val="00427AD2"/>
    <w:rsid w:val="00456BBE"/>
    <w:rsid w:val="00463A0C"/>
    <w:rsid w:val="00466DED"/>
    <w:rsid w:val="004757D1"/>
    <w:rsid w:val="00486E08"/>
    <w:rsid w:val="0049268B"/>
    <w:rsid w:val="004A1A21"/>
    <w:rsid w:val="004A3447"/>
    <w:rsid w:val="004C489D"/>
    <w:rsid w:val="004D275D"/>
    <w:rsid w:val="004D64FF"/>
    <w:rsid w:val="004D7924"/>
    <w:rsid w:val="005527F3"/>
    <w:rsid w:val="00555EE7"/>
    <w:rsid w:val="0055732F"/>
    <w:rsid w:val="0058135E"/>
    <w:rsid w:val="00592783"/>
    <w:rsid w:val="005D1589"/>
    <w:rsid w:val="005E0EAC"/>
    <w:rsid w:val="00600D58"/>
    <w:rsid w:val="0061093A"/>
    <w:rsid w:val="006120BE"/>
    <w:rsid w:val="006122E4"/>
    <w:rsid w:val="00631F95"/>
    <w:rsid w:val="00650812"/>
    <w:rsid w:val="0065354E"/>
    <w:rsid w:val="0066382C"/>
    <w:rsid w:val="00681E5E"/>
    <w:rsid w:val="00683E31"/>
    <w:rsid w:val="00694201"/>
    <w:rsid w:val="006D6929"/>
    <w:rsid w:val="007069F2"/>
    <w:rsid w:val="00713761"/>
    <w:rsid w:val="0071420B"/>
    <w:rsid w:val="00715D6C"/>
    <w:rsid w:val="00764B67"/>
    <w:rsid w:val="00766ADC"/>
    <w:rsid w:val="0077335E"/>
    <w:rsid w:val="00773E9B"/>
    <w:rsid w:val="0078102E"/>
    <w:rsid w:val="007979FB"/>
    <w:rsid w:val="007B2A3D"/>
    <w:rsid w:val="007C740E"/>
    <w:rsid w:val="007D399E"/>
    <w:rsid w:val="007D56AD"/>
    <w:rsid w:val="008215F1"/>
    <w:rsid w:val="0082370A"/>
    <w:rsid w:val="00831D4C"/>
    <w:rsid w:val="0083736E"/>
    <w:rsid w:val="008454EB"/>
    <w:rsid w:val="008609F0"/>
    <w:rsid w:val="008672F0"/>
    <w:rsid w:val="00887507"/>
    <w:rsid w:val="0089374E"/>
    <w:rsid w:val="008A19B8"/>
    <w:rsid w:val="008A5304"/>
    <w:rsid w:val="008A6559"/>
    <w:rsid w:val="008D5A1E"/>
    <w:rsid w:val="008D69EA"/>
    <w:rsid w:val="008E100C"/>
    <w:rsid w:val="008E7112"/>
    <w:rsid w:val="008F55CF"/>
    <w:rsid w:val="00917A49"/>
    <w:rsid w:val="00921B5A"/>
    <w:rsid w:val="00945E12"/>
    <w:rsid w:val="009507EC"/>
    <w:rsid w:val="00951AFC"/>
    <w:rsid w:val="00955AB9"/>
    <w:rsid w:val="009B6FA4"/>
    <w:rsid w:val="009C7922"/>
    <w:rsid w:val="009D4C41"/>
    <w:rsid w:val="009D7580"/>
    <w:rsid w:val="009E1BED"/>
    <w:rsid w:val="009E410B"/>
    <w:rsid w:val="009E6C9F"/>
    <w:rsid w:val="00A00B85"/>
    <w:rsid w:val="00A06D0A"/>
    <w:rsid w:val="00A14671"/>
    <w:rsid w:val="00A21B12"/>
    <w:rsid w:val="00A31089"/>
    <w:rsid w:val="00A5517A"/>
    <w:rsid w:val="00A874B6"/>
    <w:rsid w:val="00A91FA3"/>
    <w:rsid w:val="00A927B4"/>
    <w:rsid w:val="00A95C5F"/>
    <w:rsid w:val="00A96AF5"/>
    <w:rsid w:val="00AA0773"/>
    <w:rsid w:val="00AA758C"/>
    <w:rsid w:val="00AB78F2"/>
    <w:rsid w:val="00AC46E7"/>
    <w:rsid w:val="00AD5DE6"/>
    <w:rsid w:val="00AE3A49"/>
    <w:rsid w:val="00AE3F19"/>
    <w:rsid w:val="00B3509A"/>
    <w:rsid w:val="00B43928"/>
    <w:rsid w:val="00B43B7A"/>
    <w:rsid w:val="00B71B8D"/>
    <w:rsid w:val="00B812A3"/>
    <w:rsid w:val="00B9207A"/>
    <w:rsid w:val="00BA0C2A"/>
    <w:rsid w:val="00BA14C6"/>
    <w:rsid w:val="00BB55D1"/>
    <w:rsid w:val="00BC433E"/>
    <w:rsid w:val="00BE01E4"/>
    <w:rsid w:val="00BE448C"/>
    <w:rsid w:val="00BE74AD"/>
    <w:rsid w:val="00C00DCE"/>
    <w:rsid w:val="00C37F4D"/>
    <w:rsid w:val="00C753C8"/>
    <w:rsid w:val="00CA1127"/>
    <w:rsid w:val="00CA65C6"/>
    <w:rsid w:val="00CB18B5"/>
    <w:rsid w:val="00CB4BCA"/>
    <w:rsid w:val="00CB70D2"/>
    <w:rsid w:val="00CB7BB8"/>
    <w:rsid w:val="00CE3454"/>
    <w:rsid w:val="00CE40B5"/>
    <w:rsid w:val="00CF76DE"/>
    <w:rsid w:val="00D12535"/>
    <w:rsid w:val="00D20317"/>
    <w:rsid w:val="00D35AD5"/>
    <w:rsid w:val="00D4373C"/>
    <w:rsid w:val="00D76178"/>
    <w:rsid w:val="00D82186"/>
    <w:rsid w:val="00DB190A"/>
    <w:rsid w:val="00DB567D"/>
    <w:rsid w:val="00DC17EC"/>
    <w:rsid w:val="00DF7A81"/>
    <w:rsid w:val="00E01CBA"/>
    <w:rsid w:val="00E13F2F"/>
    <w:rsid w:val="00E16DE8"/>
    <w:rsid w:val="00E35B5A"/>
    <w:rsid w:val="00E62609"/>
    <w:rsid w:val="00E72179"/>
    <w:rsid w:val="00E740FC"/>
    <w:rsid w:val="00E7577F"/>
    <w:rsid w:val="00E770B4"/>
    <w:rsid w:val="00E80F9F"/>
    <w:rsid w:val="00E87DC6"/>
    <w:rsid w:val="00EA06CA"/>
    <w:rsid w:val="00EB1F20"/>
    <w:rsid w:val="00EB2516"/>
    <w:rsid w:val="00EC18B7"/>
    <w:rsid w:val="00ED081D"/>
    <w:rsid w:val="00EF3294"/>
    <w:rsid w:val="00EF51B5"/>
    <w:rsid w:val="00F24DF1"/>
    <w:rsid w:val="00F34450"/>
    <w:rsid w:val="00F61315"/>
    <w:rsid w:val="00F70263"/>
    <w:rsid w:val="00F80589"/>
    <w:rsid w:val="00F912AC"/>
    <w:rsid w:val="00F945D4"/>
    <w:rsid w:val="00FA12B8"/>
    <w:rsid w:val="00FA3AD3"/>
    <w:rsid w:val="00FD60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44EA5"/>
  <w15:chartTrackingRefBased/>
  <w15:docId w15:val="{3D5AEF09-3FFD-4D60-AB0B-F9F2700E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1F95"/>
    <w:rPr>
      <w:rFonts w:ascii="Times New Roman" w:eastAsia="Times New Roman" w:hAnsi="Times New Roman"/>
    </w:rPr>
  </w:style>
  <w:style w:type="paragraph" w:styleId="Nagwek1">
    <w:name w:val="heading 1"/>
    <w:basedOn w:val="Normalny"/>
    <w:next w:val="Normalny"/>
    <w:link w:val="Nagwek1Znak"/>
    <w:qFormat/>
    <w:rsid w:val="00631F95"/>
    <w:pPr>
      <w:keepNext/>
      <w:jc w:val="center"/>
      <w:outlineLvl w:val="0"/>
    </w:pPr>
    <w:rPr>
      <w:sz w:val="24"/>
    </w:rPr>
  </w:style>
  <w:style w:type="paragraph" w:styleId="Nagwek2">
    <w:name w:val="heading 2"/>
    <w:basedOn w:val="Normalny"/>
    <w:next w:val="Normalny"/>
    <w:link w:val="Nagwek2Znak"/>
    <w:qFormat/>
    <w:rsid w:val="00631F95"/>
    <w:pPr>
      <w:keepNext/>
      <w:ind w:firstLine="360"/>
      <w:jc w:val="both"/>
      <w:outlineLvl w:val="1"/>
    </w:pPr>
    <w:rPr>
      <w:sz w:val="26"/>
    </w:rPr>
  </w:style>
  <w:style w:type="paragraph" w:styleId="Nagwek3">
    <w:name w:val="heading 3"/>
    <w:basedOn w:val="Normalny"/>
    <w:next w:val="Normalny"/>
    <w:link w:val="Nagwek3Znak"/>
    <w:qFormat/>
    <w:rsid w:val="00631F95"/>
    <w:pPr>
      <w:keepNext/>
      <w:jc w:val="both"/>
      <w:outlineLvl w:val="2"/>
    </w:pPr>
    <w:rPr>
      <w:b/>
      <w:sz w:val="26"/>
    </w:rPr>
  </w:style>
  <w:style w:type="paragraph" w:styleId="Nagwek4">
    <w:name w:val="heading 4"/>
    <w:basedOn w:val="Normalny"/>
    <w:next w:val="Normalny"/>
    <w:link w:val="Nagwek4Znak"/>
    <w:qFormat/>
    <w:rsid w:val="00631F95"/>
    <w:pPr>
      <w:keepNext/>
      <w:numPr>
        <w:ilvl w:val="12"/>
      </w:numPr>
      <w:ind w:left="283" w:hanging="283"/>
      <w:outlineLvl w:val="3"/>
    </w:pPr>
    <w:rPr>
      <w:i/>
      <w:sz w:val="26"/>
    </w:rPr>
  </w:style>
  <w:style w:type="paragraph" w:styleId="Nagwek5">
    <w:name w:val="heading 5"/>
    <w:basedOn w:val="Normalny"/>
    <w:next w:val="Normalny"/>
    <w:link w:val="Nagwek5Znak"/>
    <w:qFormat/>
    <w:rsid w:val="00631F95"/>
    <w:pPr>
      <w:keepNext/>
      <w:ind w:left="720" w:right="140" w:hanging="360"/>
      <w:outlineLvl w:val="4"/>
    </w:pPr>
    <w:rPr>
      <w:sz w:val="24"/>
    </w:rPr>
  </w:style>
  <w:style w:type="paragraph" w:styleId="Nagwek6">
    <w:name w:val="heading 6"/>
    <w:basedOn w:val="Normalny"/>
    <w:next w:val="Normalny"/>
    <w:link w:val="Nagwek6Znak"/>
    <w:qFormat/>
    <w:rsid w:val="00631F95"/>
    <w:pPr>
      <w:keepNext/>
      <w:numPr>
        <w:ilvl w:val="12"/>
      </w:numPr>
      <w:ind w:left="283" w:hanging="283"/>
      <w:jc w:val="both"/>
      <w:outlineLvl w:val="5"/>
    </w:pPr>
    <w:rPr>
      <w:b/>
      <w:sz w:val="26"/>
    </w:rPr>
  </w:style>
  <w:style w:type="paragraph" w:styleId="Nagwek7">
    <w:name w:val="heading 7"/>
    <w:basedOn w:val="Normalny"/>
    <w:next w:val="Normalny"/>
    <w:link w:val="Nagwek7Znak"/>
    <w:qFormat/>
    <w:rsid w:val="00631F95"/>
    <w:pPr>
      <w:keepNext/>
      <w:spacing w:line="360" w:lineRule="auto"/>
      <w:jc w:val="both"/>
      <w:outlineLvl w:val="6"/>
    </w:pPr>
    <w:rPr>
      <w:sz w:val="26"/>
    </w:rPr>
  </w:style>
  <w:style w:type="paragraph" w:styleId="Nagwek8">
    <w:name w:val="heading 8"/>
    <w:basedOn w:val="Normalny"/>
    <w:next w:val="Normalny"/>
    <w:link w:val="Nagwek8Znak"/>
    <w:qFormat/>
    <w:rsid w:val="00631F95"/>
    <w:pPr>
      <w:keepNext/>
      <w:jc w:val="center"/>
      <w:outlineLvl w:val="7"/>
    </w:pPr>
    <w:rPr>
      <w:b/>
      <w:sz w:val="26"/>
    </w:rPr>
  </w:style>
  <w:style w:type="paragraph" w:styleId="Nagwek9">
    <w:name w:val="heading 9"/>
    <w:basedOn w:val="Normalny"/>
    <w:next w:val="Normalny"/>
    <w:link w:val="Nagwek9Znak"/>
    <w:qFormat/>
    <w:rsid w:val="00631F95"/>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31F95"/>
    <w:rPr>
      <w:rFonts w:ascii="Times New Roman" w:eastAsia="Times New Roman" w:hAnsi="Times New Roman" w:cs="Times New Roman"/>
      <w:sz w:val="24"/>
      <w:szCs w:val="20"/>
      <w:lang w:eastAsia="pl-PL"/>
    </w:rPr>
  </w:style>
  <w:style w:type="character" w:customStyle="1" w:styleId="Nagwek2Znak">
    <w:name w:val="Nagłówek 2 Znak"/>
    <w:link w:val="Nagwek2"/>
    <w:rsid w:val="00631F95"/>
    <w:rPr>
      <w:rFonts w:ascii="Times New Roman" w:eastAsia="Times New Roman" w:hAnsi="Times New Roman" w:cs="Times New Roman"/>
      <w:sz w:val="26"/>
      <w:szCs w:val="20"/>
      <w:lang w:eastAsia="pl-PL"/>
    </w:rPr>
  </w:style>
  <w:style w:type="character" w:customStyle="1" w:styleId="Nagwek3Znak">
    <w:name w:val="Nagłówek 3 Znak"/>
    <w:link w:val="Nagwek3"/>
    <w:rsid w:val="00631F95"/>
    <w:rPr>
      <w:rFonts w:ascii="Times New Roman" w:eastAsia="Times New Roman" w:hAnsi="Times New Roman" w:cs="Times New Roman"/>
      <w:b/>
      <w:sz w:val="26"/>
      <w:szCs w:val="20"/>
      <w:lang w:eastAsia="pl-PL"/>
    </w:rPr>
  </w:style>
  <w:style w:type="character" w:customStyle="1" w:styleId="Nagwek4Znak">
    <w:name w:val="Nagłówek 4 Znak"/>
    <w:link w:val="Nagwek4"/>
    <w:rsid w:val="00631F95"/>
    <w:rPr>
      <w:rFonts w:ascii="Times New Roman" w:eastAsia="Times New Roman" w:hAnsi="Times New Roman" w:cs="Times New Roman"/>
      <w:i/>
      <w:sz w:val="26"/>
      <w:szCs w:val="20"/>
      <w:lang w:eastAsia="pl-PL"/>
    </w:rPr>
  </w:style>
  <w:style w:type="character" w:customStyle="1" w:styleId="Nagwek5Znak">
    <w:name w:val="Nagłówek 5 Znak"/>
    <w:link w:val="Nagwek5"/>
    <w:rsid w:val="00631F95"/>
    <w:rPr>
      <w:rFonts w:ascii="Times New Roman" w:eastAsia="Times New Roman" w:hAnsi="Times New Roman" w:cs="Times New Roman"/>
      <w:sz w:val="24"/>
      <w:szCs w:val="20"/>
      <w:lang w:eastAsia="pl-PL"/>
    </w:rPr>
  </w:style>
  <w:style w:type="character" w:customStyle="1" w:styleId="Nagwek6Znak">
    <w:name w:val="Nagłówek 6 Znak"/>
    <w:link w:val="Nagwek6"/>
    <w:rsid w:val="00631F95"/>
    <w:rPr>
      <w:rFonts w:ascii="Times New Roman" w:eastAsia="Times New Roman" w:hAnsi="Times New Roman" w:cs="Times New Roman"/>
      <w:b/>
      <w:sz w:val="26"/>
      <w:szCs w:val="20"/>
      <w:lang w:eastAsia="pl-PL"/>
    </w:rPr>
  </w:style>
  <w:style w:type="character" w:customStyle="1" w:styleId="Nagwek7Znak">
    <w:name w:val="Nagłówek 7 Znak"/>
    <w:link w:val="Nagwek7"/>
    <w:rsid w:val="00631F95"/>
    <w:rPr>
      <w:rFonts w:ascii="Times New Roman" w:eastAsia="Times New Roman" w:hAnsi="Times New Roman" w:cs="Times New Roman"/>
      <w:sz w:val="26"/>
      <w:szCs w:val="20"/>
      <w:lang w:eastAsia="pl-PL"/>
    </w:rPr>
  </w:style>
  <w:style w:type="character" w:customStyle="1" w:styleId="Nagwek8Znak">
    <w:name w:val="Nagłówek 8 Znak"/>
    <w:link w:val="Nagwek8"/>
    <w:rsid w:val="00631F95"/>
    <w:rPr>
      <w:rFonts w:ascii="Times New Roman" w:eastAsia="Times New Roman" w:hAnsi="Times New Roman" w:cs="Times New Roman"/>
      <w:b/>
      <w:sz w:val="26"/>
      <w:szCs w:val="20"/>
      <w:lang w:eastAsia="pl-PL"/>
    </w:rPr>
  </w:style>
  <w:style w:type="character" w:customStyle="1" w:styleId="Nagwek9Znak">
    <w:name w:val="Nagłówek 9 Znak"/>
    <w:link w:val="Nagwek9"/>
    <w:rsid w:val="00631F95"/>
    <w:rPr>
      <w:rFonts w:ascii="Times New Roman" w:eastAsia="Times New Roman" w:hAnsi="Times New Roman" w:cs="Times New Roman"/>
      <w:b/>
      <w:szCs w:val="20"/>
      <w:lang w:eastAsia="pl-PL"/>
    </w:rPr>
  </w:style>
  <w:style w:type="paragraph" w:styleId="Nagwek">
    <w:name w:val="header"/>
    <w:basedOn w:val="Normalny"/>
    <w:link w:val="NagwekZnak"/>
    <w:rsid w:val="00631F95"/>
    <w:pPr>
      <w:tabs>
        <w:tab w:val="center" w:pos="4536"/>
        <w:tab w:val="right" w:pos="9072"/>
      </w:tabs>
    </w:pPr>
  </w:style>
  <w:style w:type="character" w:customStyle="1" w:styleId="NagwekZnak">
    <w:name w:val="Nagłówek Znak"/>
    <w:link w:val="Nagwek"/>
    <w:rsid w:val="00631F95"/>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631F95"/>
    <w:pPr>
      <w:jc w:val="both"/>
    </w:pPr>
    <w:rPr>
      <w:b/>
      <w:sz w:val="24"/>
    </w:rPr>
  </w:style>
  <w:style w:type="character" w:customStyle="1" w:styleId="TekstpodstawowyZnak">
    <w:name w:val="Tekst podstawowy Znak"/>
    <w:link w:val="Tekstpodstawowy"/>
    <w:rsid w:val="00631F95"/>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631F95"/>
    <w:pPr>
      <w:ind w:left="284" w:hanging="284"/>
      <w:jc w:val="both"/>
    </w:pPr>
    <w:rPr>
      <w:sz w:val="24"/>
    </w:rPr>
  </w:style>
  <w:style w:type="character" w:customStyle="1" w:styleId="TekstpodstawowywcityZnak">
    <w:name w:val="Tekst podstawowy wcięty Znak"/>
    <w:link w:val="Tekstpodstawowywcity"/>
    <w:rsid w:val="00631F95"/>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631F95"/>
    <w:pPr>
      <w:ind w:left="360"/>
    </w:pPr>
    <w:rPr>
      <w:b/>
      <w:sz w:val="24"/>
    </w:rPr>
  </w:style>
  <w:style w:type="character" w:customStyle="1" w:styleId="Tekstpodstawowywcity2Znak">
    <w:name w:val="Tekst podstawowy wcięty 2 Znak"/>
    <w:link w:val="Tekstpodstawowywcity2"/>
    <w:rsid w:val="00631F95"/>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rsid w:val="00631F95"/>
    <w:pPr>
      <w:ind w:left="426" w:firstLine="708"/>
      <w:jc w:val="both"/>
    </w:pPr>
    <w:rPr>
      <w:sz w:val="24"/>
    </w:rPr>
  </w:style>
  <w:style w:type="character" w:customStyle="1" w:styleId="Tekstpodstawowywcity3Znak">
    <w:name w:val="Tekst podstawowy wcięty 3 Znak"/>
    <w:link w:val="Tekstpodstawowywcity3"/>
    <w:rsid w:val="00631F95"/>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631F95"/>
    <w:rPr>
      <w:sz w:val="24"/>
    </w:rPr>
  </w:style>
  <w:style w:type="character" w:customStyle="1" w:styleId="Tekstpodstawowy3Znak">
    <w:name w:val="Tekst podstawowy 3 Znak"/>
    <w:link w:val="Tekstpodstawowy3"/>
    <w:rsid w:val="00631F95"/>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631F95"/>
    <w:pPr>
      <w:jc w:val="both"/>
    </w:pPr>
    <w:rPr>
      <w:sz w:val="26"/>
    </w:rPr>
  </w:style>
  <w:style w:type="character" w:customStyle="1" w:styleId="Tekstpodstawowy2Znak">
    <w:name w:val="Tekst podstawowy 2 Znak"/>
    <w:link w:val="Tekstpodstawowy2"/>
    <w:rsid w:val="00631F95"/>
    <w:rPr>
      <w:rFonts w:ascii="Times New Roman" w:eastAsia="Times New Roman" w:hAnsi="Times New Roman" w:cs="Times New Roman"/>
      <w:sz w:val="26"/>
      <w:szCs w:val="20"/>
      <w:lang w:eastAsia="pl-PL"/>
    </w:rPr>
  </w:style>
  <w:style w:type="character" w:styleId="Numerstrony">
    <w:name w:val="page number"/>
    <w:basedOn w:val="Domylnaczcionkaakapitu"/>
    <w:rsid w:val="00631F95"/>
  </w:style>
  <w:style w:type="paragraph" w:styleId="Stopka">
    <w:name w:val="footer"/>
    <w:basedOn w:val="Normalny"/>
    <w:link w:val="StopkaZnak"/>
    <w:rsid w:val="00631F95"/>
    <w:pPr>
      <w:tabs>
        <w:tab w:val="center" w:pos="4536"/>
        <w:tab w:val="right" w:pos="9072"/>
      </w:tabs>
    </w:pPr>
  </w:style>
  <w:style w:type="character" w:customStyle="1" w:styleId="StopkaZnak">
    <w:name w:val="Stopka Znak"/>
    <w:link w:val="Stopka"/>
    <w:rsid w:val="00631F95"/>
    <w:rPr>
      <w:rFonts w:ascii="Times New Roman" w:eastAsia="Times New Roman" w:hAnsi="Times New Roman" w:cs="Times New Roman"/>
      <w:sz w:val="20"/>
      <w:szCs w:val="20"/>
      <w:lang w:eastAsia="pl-PL"/>
    </w:rPr>
  </w:style>
  <w:style w:type="paragraph" w:styleId="Tekstblokowy">
    <w:name w:val="Block Text"/>
    <w:basedOn w:val="Normalny"/>
    <w:rsid w:val="00631F95"/>
    <w:pPr>
      <w:ind w:left="357" w:right="142" w:hanging="357"/>
      <w:jc w:val="both"/>
    </w:pPr>
    <w:rPr>
      <w:sz w:val="22"/>
    </w:rPr>
  </w:style>
  <w:style w:type="paragraph" w:styleId="Zwykytekst">
    <w:name w:val="Plain Text"/>
    <w:basedOn w:val="Normalny"/>
    <w:link w:val="ZwykytekstZnak"/>
    <w:rsid w:val="00631F95"/>
    <w:rPr>
      <w:rFonts w:ascii="Courier New" w:hAnsi="Courier New"/>
    </w:rPr>
  </w:style>
  <w:style w:type="character" w:customStyle="1" w:styleId="ZwykytekstZnak">
    <w:name w:val="Zwykły tekst Znak"/>
    <w:link w:val="Zwykytekst"/>
    <w:rsid w:val="00631F95"/>
    <w:rPr>
      <w:rFonts w:ascii="Courier New" w:eastAsia="Times New Roman" w:hAnsi="Courier New" w:cs="Times New Roman"/>
      <w:sz w:val="20"/>
      <w:szCs w:val="20"/>
      <w:lang w:eastAsia="pl-PL"/>
    </w:rPr>
  </w:style>
  <w:style w:type="paragraph" w:customStyle="1" w:styleId="xl39">
    <w:name w:val="xl39"/>
    <w:basedOn w:val="Normalny"/>
    <w:rsid w:val="00631F95"/>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rsid w:val="00631F95"/>
    <w:pPr>
      <w:spacing w:before="100" w:beforeAutospacing="1" w:after="100" w:afterAutospacing="1"/>
    </w:pPr>
    <w:rPr>
      <w:rFonts w:ascii="Arial" w:eastAsia="Arial Unicode MS" w:hAnsi="Arial" w:cs="Arial"/>
    </w:rPr>
  </w:style>
  <w:style w:type="paragraph" w:customStyle="1" w:styleId="font6">
    <w:name w:val="font6"/>
    <w:basedOn w:val="Normalny"/>
    <w:rsid w:val="00631F95"/>
    <w:pPr>
      <w:spacing w:before="100" w:beforeAutospacing="1" w:after="100" w:afterAutospacing="1"/>
    </w:pPr>
    <w:rPr>
      <w:rFonts w:ascii="Arial" w:eastAsia="Arial Unicode MS" w:hAnsi="Arial" w:cs="Arial"/>
      <w:b/>
      <w:bCs/>
    </w:rPr>
  </w:style>
  <w:style w:type="paragraph" w:customStyle="1" w:styleId="font7">
    <w:name w:val="font7"/>
    <w:basedOn w:val="Normalny"/>
    <w:rsid w:val="00631F95"/>
    <w:pPr>
      <w:spacing w:before="100" w:beforeAutospacing="1" w:after="100" w:afterAutospacing="1"/>
    </w:pPr>
    <w:rPr>
      <w:rFonts w:ascii="Arial" w:eastAsia="Arial Unicode MS" w:hAnsi="Arial" w:cs="Arial"/>
    </w:rPr>
  </w:style>
  <w:style w:type="paragraph" w:customStyle="1" w:styleId="xl24">
    <w:name w:val="xl24"/>
    <w:basedOn w:val="Normalny"/>
    <w:rsid w:val="00631F95"/>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rsid w:val="00631F95"/>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rsid w:val="00631F9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rsid w:val="00631F9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rsid w:val="00631F95"/>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rsid w:val="00631F9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rsid w:val="00631F9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rsid w:val="00631F9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rsid w:val="00631F9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rsid w:val="00631F95"/>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rsid w:val="00631F9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rsid w:val="00631F95"/>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rsid w:val="00631F95"/>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rsid w:val="00631F95"/>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rsid w:val="00631F95"/>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rsid w:val="00631F95"/>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rsid w:val="00631F95"/>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rsid w:val="00631F95"/>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rsid w:val="00631F95"/>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rsid w:val="00631F95"/>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rsid w:val="00631F95"/>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rsid w:val="00631F95"/>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rsid w:val="00631F95"/>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rsid w:val="00631F95"/>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rsid w:val="00631F9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rsid w:val="00631F95"/>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rsid w:val="00631F9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rsid w:val="00631F95"/>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rsid w:val="00631F95"/>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rsid w:val="00631F95"/>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rsid w:val="00631F95"/>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rsid w:val="00631F95"/>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rsid w:val="00631F95"/>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rsid w:val="00631F95"/>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rsid w:val="00631F95"/>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rsid w:val="00631F95"/>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rsid w:val="00631F95"/>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rsid w:val="00631F95"/>
    <w:pPr>
      <w:spacing w:before="100" w:beforeAutospacing="1" w:after="100" w:afterAutospacing="1"/>
    </w:pPr>
    <w:rPr>
      <w:rFonts w:ascii="Arial" w:eastAsia="Arial Unicode MS" w:hAnsi="Arial" w:cs="Arial"/>
      <w:sz w:val="24"/>
      <w:szCs w:val="24"/>
    </w:rPr>
  </w:style>
  <w:style w:type="paragraph" w:customStyle="1" w:styleId="xl71">
    <w:name w:val="xl71"/>
    <w:basedOn w:val="Normalny"/>
    <w:rsid w:val="00631F95"/>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rsid w:val="00631F95"/>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rsid w:val="00631F95"/>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rsid w:val="00631F95"/>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rsid w:val="00631F95"/>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rsid w:val="00631F95"/>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rsid w:val="00631F95"/>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rsid w:val="00631F95"/>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uiPriority w:val="99"/>
    <w:rsid w:val="00631F95"/>
    <w:pPr>
      <w:spacing w:before="100" w:beforeAutospacing="1" w:after="100" w:afterAutospacing="1"/>
      <w:jc w:val="both"/>
    </w:pPr>
    <w:rPr>
      <w:rFonts w:ascii="Arial Unicode MS" w:eastAsia="Arial Unicode MS" w:hAnsi="Arial Unicode MS" w:cs="Arial Unicode MS"/>
    </w:rPr>
  </w:style>
  <w:style w:type="character" w:styleId="Hipercze">
    <w:name w:val="Hyperlink"/>
    <w:uiPriority w:val="99"/>
    <w:rsid w:val="00631F95"/>
    <w:rPr>
      <w:color w:val="0000FF"/>
      <w:u w:val="single"/>
    </w:rPr>
  </w:style>
  <w:style w:type="character" w:styleId="UyteHipercze">
    <w:name w:val="FollowedHyperlink"/>
    <w:rsid w:val="00631F95"/>
    <w:rPr>
      <w:color w:val="800080"/>
      <w:u w:val="single"/>
    </w:rPr>
  </w:style>
  <w:style w:type="paragraph" w:customStyle="1" w:styleId="FR1">
    <w:name w:val="FR1"/>
    <w:rsid w:val="00631F95"/>
    <w:pPr>
      <w:widowControl w:val="0"/>
      <w:autoSpaceDE w:val="0"/>
      <w:autoSpaceDN w:val="0"/>
      <w:adjustRightInd w:val="0"/>
      <w:spacing w:before="20"/>
      <w:ind w:left="360"/>
    </w:pPr>
    <w:rPr>
      <w:rFonts w:ascii="Times New Roman" w:eastAsia="Times New Roman" w:hAnsi="Times New Roman"/>
      <w:b/>
      <w:bCs/>
      <w:sz w:val="28"/>
      <w:szCs w:val="28"/>
    </w:rPr>
  </w:style>
  <w:style w:type="paragraph" w:styleId="Tekstdymka">
    <w:name w:val="Balloon Text"/>
    <w:basedOn w:val="Normalny"/>
    <w:link w:val="TekstdymkaZnak"/>
    <w:rsid w:val="00631F95"/>
    <w:rPr>
      <w:rFonts w:ascii="Tahoma" w:hAnsi="Tahoma" w:cs="Tahoma"/>
      <w:sz w:val="16"/>
      <w:szCs w:val="16"/>
    </w:rPr>
  </w:style>
  <w:style w:type="character" w:customStyle="1" w:styleId="TekstdymkaZnak">
    <w:name w:val="Tekst dymka Znak"/>
    <w:link w:val="Tekstdymka"/>
    <w:rsid w:val="00631F95"/>
    <w:rPr>
      <w:rFonts w:ascii="Tahoma" w:eastAsia="Times New Roman" w:hAnsi="Tahoma" w:cs="Tahoma"/>
      <w:sz w:val="16"/>
      <w:szCs w:val="16"/>
      <w:lang w:eastAsia="pl-PL"/>
    </w:rPr>
  </w:style>
  <w:style w:type="paragraph" w:styleId="Tytu">
    <w:name w:val="Title"/>
    <w:basedOn w:val="Normalny"/>
    <w:link w:val="TytuZnak"/>
    <w:qFormat/>
    <w:rsid w:val="00631F95"/>
    <w:pPr>
      <w:jc w:val="center"/>
    </w:pPr>
    <w:rPr>
      <w:b/>
      <w:sz w:val="32"/>
    </w:rPr>
  </w:style>
  <w:style w:type="character" w:customStyle="1" w:styleId="TytuZnak">
    <w:name w:val="Tytuł Znak"/>
    <w:link w:val="Tytu"/>
    <w:rsid w:val="00631F95"/>
    <w:rPr>
      <w:rFonts w:ascii="Times New Roman" w:eastAsia="Times New Roman" w:hAnsi="Times New Roman" w:cs="Times New Roman"/>
      <w:b/>
      <w:sz w:val="32"/>
      <w:szCs w:val="20"/>
      <w:lang w:eastAsia="pl-PL"/>
    </w:rPr>
  </w:style>
  <w:style w:type="paragraph" w:customStyle="1" w:styleId="NA">
    <w:name w:val="N/A"/>
    <w:basedOn w:val="Normalny"/>
    <w:rsid w:val="00631F95"/>
    <w:pPr>
      <w:tabs>
        <w:tab w:val="left" w:pos="9000"/>
        <w:tab w:val="right" w:pos="9360"/>
      </w:tabs>
      <w:suppressAutoHyphens/>
    </w:pPr>
    <w:rPr>
      <w:rFonts w:ascii="CG Times" w:hAnsi="CG Times"/>
      <w:sz w:val="24"/>
      <w:lang w:val="en-US"/>
    </w:rPr>
  </w:style>
  <w:style w:type="character" w:styleId="Odwoaniedokomentarza">
    <w:name w:val="annotation reference"/>
    <w:uiPriority w:val="99"/>
    <w:semiHidden/>
    <w:rsid w:val="00631F95"/>
    <w:rPr>
      <w:sz w:val="16"/>
      <w:szCs w:val="16"/>
    </w:rPr>
  </w:style>
  <w:style w:type="paragraph" w:styleId="Tekstkomentarza">
    <w:name w:val="annotation text"/>
    <w:basedOn w:val="Normalny"/>
    <w:link w:val="TekstkomentarzaZnak"/>
    <w:uiPriority w:val="99"/>
    <w:semiHidden/>
    <w:rsid w:val="00631F95"/>
  </w:style>
  <w:style w:type="character" w:customStyle="1" w:styleId="TekstkomentarzaZnak">
    <w:name w:val="Tekst komentarza Znak"/>
    <w:link w:val="Tekstkomentarza"/>
    <w:uiPriority w:val="99"/>
    <w:semiHidden/>
    <w:rsid w:val="00631F9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31F95"/>
    <w:rPr>
      <w:b/>
      <w:bCs/>
    </w:rPr>
  </w:style>
  <w:style w:type="character" w:customStyle="1" w:styleId="TematkomentarzaZnak">
    <w:name w:val="Temat komentarza Znak"/>
    <w:link w:val="Tematkomentarza"/>
    <w:semiHidden/>
    <w:rsid w:val="00631F95"/>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semiHidden/>
    <w:rsid w:val="00631F95"/>
  </w:style>
  <w:style w:type="character" w:customStyle="1" w:styleId="TekstprzypisukocowegoZnak">
    <w:name w:val="Tekst przypisu końcowego Znak"/>
    <w:link w:val="Tekstprzypisukocowego"/>
    <w:semiHidden/>
    <w:rsid w:val="00631F95"/>
    <w:rPr>
      <w:rFonts w:ascii="Times New Roman" w:eastAsia="Times New Roman" w:hAnsi="Times New Roman" w:cs="Times New Roman"/>
      <w:sz w:val="20"/>
      <w:szCs w:val="20"/>
      <w:lang w:eastAsia="pl-PL"/>
    </w:rPr>
  </w:style>
  <w:style w:type="paragraph" w:customStyle="1" w:styleId="Podstawowy2">
    <w:name w:val="Podstawowy2"/>
    <w:basedOn w:val="Normalny"/>
    <w:next w:val="Normalny"/>
    <w:rsid w:val="00631F95"/>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rsid w:val="00631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customStyle="1" w:styleId="HTML-wstpniesformatowanyZnak">
    <w:name w:val="HTML - wstępnie sformatowany Znak"/>
    <w:link w:val="HTML-wstpniesformatowany"/>
    <w:rsid w:val="00631F95"/>
    <w:rPr>
      <w:rFonts w:ascii="Courier New" w:eastAsia="Times New Roman" w:hAnsi="Courier New" w:cs="Times New Roman"/>
      <w:color w:val="000000"/>
      <w:sz w:val="18"/>
      <w:szCs w:val="20"/>
      <w:lang w:eastAsia="pl-PL"/>
    </w:rPr>
  </w:style>
  <w:style w:type="character" w:styleId="Pogrubienie">
    <w:name w:val="Strong"/>
    <w:qFormat/>
    <w:rsid w:val="00631F95"/>
    <w:rPr>
      <w:b/>
      <w:bCs/>
    </w:rPr>
  </w:style>
  <w:style w:type="paragraph" w:customStyle="1" w:styleId="TableText">
    <w:name w:val="Table Text"/>
    <w:rsid w:val="00631F95"/>
    <w:pPr>
      <w:autoSpaceDE w:val="0"/>
      <w:autoSpaceDN w:val="0"/>
      <w:adjustRightInd w:val="0"/>
    </w:pPr>
    <w:rPr>
      <w:rFonts w:ascii="Arial" w:eastAsia="Times New Roman" w:hAnsi="Arial" w:cs="Arial"/>
      <w:color w:val="000000"/>
    </w:rPr>
  </w:style>
  <w:style w:type="character" w:customStyle="1" w:styleId="timark">
    <w:name w:val="timark"/>
    <w:basedOn w:val="Domylnaczcionkaakapitu"/>
    <w:rsid w:val="00631F95"/>
  </w:style>
  <w:style w:type="character" w:customStyle="1" w:styleId="nomark">
    <w:name w:val="nomark"/>
    <w:basedOn w:val="Domylnaczcionkaakapitu"/>
    <w:rsid w:val="00631F95"/>
  </w:style>
  <w:style w:type="paragraph" w:customStyle="1" w:styleId="addr">
    <w:name w:val="addr"/>
    <w:basedOn w:val="Normalny"/>
    <w:rsid w:val="00631F95"/>
    <w:pPr>
      <w:spacing w:before="100" w:beforeAutospacing="1" w:after="100" w:afterAutospacing="1"/>
    </w:pPr>
    <w:rPr>
      <w:sz w:val="24"/>
      <w:szCs w:val="24"/>
    </w:rPr>
  </w:style>
  <w:style w:type="table" w:styleId="Tabela-Siatka">
    <w:name w:val="Table Grid"/>
    <w:basedOn w:val="Standardowy"/>
    <w:rsid w:val="00631F95"/>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631F95"/>
    <w:rPr>
      <w:sz w:val="24"/>
      <w:szCs w:val="24"/>
    </w:rPr>
  </w:style>
  <w:style w:type="paragraph" w:styleId="Tekstprzypisudolnego">
    <w:name w:val="footnote text"/>
    <w:aliases w:val="Podrozdział"/>
    <w:basedOn w:val="Normalny"/>
    <w:link w:val="TekstprzypisudolnegoZnak"/>
    <w:uiPriority w:val="99"/>
    <w:semiHidden/>
    <w:rsid w:val="00631F95"/>
  </w:style>
  <w:style w:type="character" w:customStyle="1" w:styleId="TekstprzypisudolnegoZnak">
    <w:name w:val="Tekst przypisu dolnego Znak"/>
    <w:aliases w:val="Podrozdział Znak"/>
    <w:link w:val="Tekstprzypisudolnego"/>
    <w:uiPriority w:val="99"/>
    <w:semiHidden/>
    <w:rsid w:val="00631F95"/>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31F95"/>
    <w:rPr>
      <w:b/>
      <w:sz w:val="24"/>
    </w:rPr>
  </w:style>
  <w:style w:type="paragraph" w:customStyle="1" w:styleId="ZnakZnakZnakZnak">
    <w:name w:val="Znak Znak Znak Znak"/>
    <w:basedOn w:val="Normalny"/>
    <w:rsid w:val="00631F95"/>
    <w:rPr>
      <w:sz w:val="24"/>
      <w:szCs w:val="24"/>
    </w:rPr>
  </w:style>
  <w:style w:type="paragraph" w:customStyle="1" w:styleId="Znak">
    <w:name w:val="Znak"/>
    <w:basedOn w:val="Normalny"/>
    <w:rsid w:val="00631F95"/>
    <w:rPr>
      <w:sz w:val="24"/>
      <w:szCs w:val="24"/>
    </w:rPr>
  </w:style>
  <w:style w:type="paragraph" w:customStyle="1" w:styleId="ZnakZnakZnakZnakZnakZnakZnakZnak">
    <w:name w:val="Znak Znak Znak Znak Znak Znak Znak Znak"/>
    <w:basedOn w:val="Normalny"/>
    <w:rsid w:val="00631F95"/>
    <w:rPr>
      <w:sz w:val="24"/>
      <w:szCs w:val="24"/>
    </w:rPr>
  </w:style>
  <w:style w:type="paragraph" w:customStyle="1" w:styleId="ZnakZnakZnakZnak0">
    <w:name w:val="Znak Znak Znak Znak"/>
    <w:basedOn w:val="Normalny"/>
    <w:rsid w:val="00631F95"/>
    <w:rPr>
      <w:sz w:val="24"/>
      <w:szCs w:val="24"/>
    </w:rPr>
  </w:style>
  <w:style w:type="paragraph" w:customStyle="1" w:styleId="Zawartotabeli">
    <w:name w:val="Zawartość tabeli"/>
    <w:basedOn w:val="Normalny"/>
    <w:rsid w:val="00631F95"/>
    <w:pPr>
      <w:suppressLineNumbers/>
      <w:suppressAutoHyphens/>
    </w:pPr>
    <w:rPr>
      <w:lang w:eastAsia="zh-CN"/>
    </w:rPr>
  </w:style>
  <w:style w:type="paragraph" w:customStyle="1" w:styleId="Akapitzlist1">
    <w:name w:val="Akapit z listą1"/>
    <w:basedOn w:val="Normalny"/>
    <w:rsid w:val="00631F95"/>
    <w:pPr>
      <w:spacing w:after="200" w:line="276" w:lineRule="auto"/>
      <w:ind w:left="720"/>
    </w:pPr>
    <w:rPr>
      <w:rFonts w:ascii="Calibri" w:hAnsi="Calibri"/>
      <w:sz w:val="22"/>
      <w:szCs w:val="22"/>
    </w:rPr>
  </w:style>
  <w:style w:type="paragraph" w:customStyle="1" w:styleId="Zwykytekst1">
    <w:name w:val="Zwykły tekst1"/>
    <w:basedOn w:val="Normalny"/>
    <w:rsid w:val="00631F95"/>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631F95"/>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rsid w:val="00631F95"/>
    <w:rPr>
      <w:rFonts w:ascii="Times New Roman" w:hAnsi="Times New Roman" w:cs="Times New Roman"/>
      <w:color w:val="000000"/>
    </w:rPr>
  </w:style>
  <w:style w:type="character" w:customStyle="1" w:styleId="Absatz-Standardschriftart">
    <w:name w:val="Absatz-Standardschriftart"/>
    <w:rsid w:val="00631F95"/>
  </w:style>
  <w:style w:type="character" w:customStyle="1" w:styleId="WW-Absatz-Standardschriftart">
    <w:name w:val="WW-Absatz-Standardschriftart"/>
    <w:rsid w:val="00631F95"/>
  </w:style>
  <w:style w:type="character" w:customStyle="1" w:styleId="WW-Absatz-Standardschriftart1">
    <w:name w:val="WW-Absatz-Standardschriftart1"/>
    <w:rsid w:val="00631F95"/>
  </w:style>
  <w:style w:type="character" w:customStyle="1" w:styleId="WW8Num1z0">
    <w:name w:val="WW8Num1z0"/>
    <w:rsid w:val="00631F95"/>
    <w:rPr>
      <w:b w:val="0"/>
      <w:i w:val="0"/>
    </w:rPr>
  </w:style>
  <w:style w:type="character" w:customStyle="1" w:styleId="WW8Num7z0">
    <w:name w:val="WW8Num7z0"/>
    <w:rsid w:val="00631F95"/>
    <w:rPr>
      <w:rFonts w:ascii="Times New Roman" w:hAnsi="Times New Roman" w:cs="Times New Roman"/>
      <w:b w:val="0"/>
      <w:i w:val="0"/>
      <w:color w:val="auto"/>
    </w:rPr>
  </w:style>
  <w:style w:type="character" w:customStyle="1" w:styleId="WW8Num7z2">
    <w:name w:val="WW8Num7z2"/>
    <w:rsid w:val="00631F95"/>
    <w:rPr>
      <w:rFonts w:ascii="Times New Roman" w:eastAsia="Times New Roman" w:hAnsi="Times New Roman" w:cs="Times New Roman"/>
    </w:rPr>
  </w:style>
  <w:style w:type="character" w:customStyle="1" w:styleId="WW8Num15z0">
    <w:name w:val="WW8Num15z0"/>
    <w:rsid w:val="00631F95"/>
    <w:rPr>
      <w:rFonts w:ascii="Times New Roman" w:eastAsia="Times New Roman" w:hAnsi="Times New Roman" w:cs="Times New Roman"/>
      <w:color w:val="000000"/>
    </w:rPr>
  </w:style>
  <w:style w:type="character" w:customStyle="1" w:styleId="WW8Num15z1">
    <w:name w:val="WW8Num15z1"/>
    <w:rsid w:val="00631F95"/>
    <w:rPr>
      <w:rFonts w:ascii="Courier New" w:hAnsi="Courier New" w:cs="Courier New"/>
    </w:rPr>
  </w:style>
  <w:style w:type="character" w:customStyle="1" w:styleId="WW8Num15z2">
    <w:name w:val="WW8Num15z2"/>
    <w:rsid w:val="00631F95"/>
    <w:rPr>
      <w:rFonts w:ascii="Wingdings" w:hAnsi="Wingdings" w:cs="Wingdings"/>
    </w:rPr>
  </w:style>
  <w:style w:type="character" w:customStyle="1" w:styleId="WW8Num15z3">
    <w:name w:val="WW8Num15z3"/>
    <w:rsid w:val="00631F95"/>
    <w:rPr>
      <w:rFonts w:ascii="Symbol" w:hAnsi="Symbol" w:cs="Symbol"/>
    </w:rPr>
  </w:style>
  <w:style w:type="character" w:customStyle="1" w:styleId="WW8Num16z0">
    <w:name w:val="WW8Num16z0"/>
    <w:rsid w:val="00631F95"/>
    <w:rPr>
      <w:rFonts w:ascii="Times New Roman" w:eastAsia="Times New Roman" w:hAnsi="Times New Roman" w:cs="Times New Roman"/>
      <w:color w:val="000000"/>
    </w:rPr>
  </w:style>
  <w:style w:type="character" w:customStyle="1" w:styleId="WW8Num17z0">
    <w:name w:val="WW8Num17z0"/>
    <w:rsid w:val="00631F95"/>
    <w:rPr>
      <w:rFonts w:ascii="Wingdings" w:hAnsi="Wingdings" w:cs="Wingdings"/>
      <w:sz w:val="24"/>
    </w:rPr>
  </w:style>
  <w:style w:type="character" w:customStyle="1" w:styleId="WW8Num17z1">
    <w:name w:val="WW8Num17z1"/>
    <w:rsid w:val="00631F95"/>
    <w:rPr>
      <w:rFonts w:ascii="Courier New" w:hAnsi="Courier New" w:cs="Courier New"/>
    </w:rPr>
  </w:style>
  <w:style w:type="character" w:customStyle="1" w:styleId="WW8Num17z2">
    <w:name w:val="WW8Num17z2"/>
    <w:rsid w:val="00631F95"/>
    <w:rPr>
      <w:rFonts w:ascii="Wingdings" w:hAnsi="Wingdings" w:cs="Wingdings"/>
    </w:rPr>
  </w:style>
  <w:style w:type="character" w:customStyle="1" w:styleId="WW8Num17z3">
    <w:name w:val="WW8Num17z3"/>
    <w:rsid w:val="00631F95"/>
    <w:rPr>
      <w:rFonts w:ascii="Symbol" w:hAnsi="Symbol" w:cs="Symbol"/>
    </w:rPr>
  </w:style>
  <w:style w:type="character" w:customStyle="1" w:styleId="WW8Num18z0">
    <w:name w:val="WW8Num18z0"/>
    <w:rsid w:val="00631F95"/>
    <w:rPr>
      <w:color w:val="auto"/>
    </w:rPr>
  </w:style>
  <w:style w:type="character" w:customStyle="1" w:styleId="WW8Num19z1">
    <w:name w:val="WW8Num19z1"/>
    <w:rsid w:val="00631F95"/>
    <w:rPr>
      <w:rFonts w:ascii="Times New Roman" w:hAnsi="Times New Roman" w:cs="Times New Roman"/>
      <w:b w:val="0"/>
      <w:i w:val="0"/>
      <w:sz w:val="22"/>
    </w:rPr>
  </w:style>
  <w:style w:type="character" w:customStyle="1" w:styleId="WW8Num21z0">
    <w:name w:val="WW8Num21z0"/>
    <w:rsid w:val="00631F95"/>
    <w:rPr>
      <w:rFonts w:cs="Times New Roman"/>
    </w:rPr>
  </w:style>
  <w:style w:type="character" w:customStyle="1" w:styleId="WW8Num22z0">
    <w:name w:val="WW8Num22z0"/>
    <w:rsid w:val="00631F95"/>
    <w:rPr>
      <w:rFonts w:ascii="Times New Roman" w:hAnsi="Times New Roman" w:cs="Times New Roman"/>
      <w:sz w:val="22"/>
    </w:rPr>
  </w:style>
  <w:style w:type="character" w:customStyle="1" w:styleId="WW8Num24z0">
    <w:name w:val="WW8Num24z0"/>
    <w:rsid w:val="00631F95"/>
    <w:rPr>
      <w:rFonts w:ascii="Times New Roman" w:eastAsia="Times New Roman" w:hAnsi="Times New Roman" w:cs="Times New Roman"/>
      <w:b w:val="0"/>
      <w:color w:val="auto"/>
    </w:rPr>
  </w:style>
  <w:style w:type="character" w:customStyle="1" w:styleId="WW8Num24z1">
    <w:name w:val="WW8Num24z1"/>
    <w:rsid w:val="00631F95"/>
    <w:rPr>
      <w:rFonts w:ascii="Courier New" w:hAnsi="Courier New" w:cs="Courier New"/>
    </w:rPr>
  </w:style>
  <w:style w:type="character" w:customStyle="1" w:styleId="WW8Num24z2">
    <w:name w:val="WW8Num24z2"/>
    <w:rsid w:val="00631F95"/>
    <w:rPr>
      <w:rFonts w:ascii="Wingdings" w:hAnsi="Wingdings" w:cs="Wingdings"/>
    </w:rPr>
  </w:style>
  <w:style w:type="character" w:customStyle="1" w:styleId="WW8Num24z3">
    <w:name w:val="WW8Num24z3"/>
    <w:rsid w:val="00631F95"/>
    <w:rPr>
      <w:rFonts w:ascii="Symbol" w:hAnsi="Symbol" w:cs="Symbol"/>
    </w:rPr>
  </w:style>
  <w:style w:type="character" w:customStyle="1" w:styleId="WW8Num25z0">
    <w:name w:val="WW8Num25z0"/>
    <w:rsid w:val="00631F95"/>
    <w:rPr>
      <w:b/>
    </w:rPr>
  </w:style>
  <w:style w:type="character" w:customStyle="1" w:styleId="WW8Num25z1">
    <w:name w:val="WW8Num25z1"/>
    <w:rsid w:val="00631F95"/>
    <w:rPr>
      <w:b w:val="0"/>
      <w:i w:val="0"/>
    </w:rPr>
  </w:style>
  <w:style w:type="character" w:customStyle="1" w:styleId="WW8Num27z2">
    <w:name w:val="WW8Num27z2"/>
    <w:rsid w:val="00631F95"/>
    <w:rPr>
      <w:rFonts w:ascii="Times New Roman" w:hAnsi="Times New Roman" w:cs="Times New Roman"/>
      <w:b w:val="0"/>
      <w:i w:val="0"/>
      <w:sz w:val="22"/>
    </w:rPr>
  </w:style>
  <w:style w:type="character" w:customStyle="1" w:styleId="WW8Num28z0">
    <w:name w:val="WW8Num28z0"/>
    <w:rsid w:val="00631F95"/>
    <w:rPr>
      <w:color w:val="000000"/>
    </w:rPr>
  </w:style>
  <w:style w:type="character" w:customStyle="1" w:styleId="WW8Num28z1">
    <w:name w:val="WW8Num28z1"/>
    <w:rsid w:val="00631F95"/>
    <w:rPr>
      <w:sz w:val="22"/>
    </w:rPr>
  </w:style>
  <w:style w:type="character" w:customStyle="1" w:styleId="WW8Num28z2">
    <w:name w:val="WW8Num28z2"/>
    <w:rsid w:val="00631F95"/>
    <w:rPr>
      <w:rFonts w:ascii="Times New Roman" w:hAnsi="Times New Roman" w:cs="Times New Roman"/>
      <w:b w:val="0"/>
      <w:i w:val="0"/>
      <w:sz w:val="22"/>
    </w:rPr>
  </w:style>
  <w:style w:type="character" w:customStyle="1" w:styleId="WW8Num30z0">
    <w:name w:val="WW8Num30z0"/>
    <w:rsid w:val="00631F95"/>
    <w:rPr>
      <w:b/>
    </w:rPr>
  </w:style>
  <w:style w:type="character" w:customStyle="1" w:styleId="WW8Num30z1">
    <w:name w:val="WW8Num30z1"/>
    <w:rsid w:val="00631F95"/>
    <w:rPr>
      <w:rFonts w:ascii="Times New Roman" w:hAnsi="Times New Roman" w:cs="Times New Roman"/>
      <w:b w:val="0"/>
      <w:i w:val="0"/>
      <w:sz w:val="22"/>
    </w:rPr>
  </w:style>
  <w:style w:type="character" w:customStyle="1" w:styleId="WW8Num34z1">
    <w:name w:val="WW8Num34z1"/>
    <w:rsid w:val="00631F95"/>
    <w:rPr>
      <w:rFonts w:ascii="Times New Roman" w:eastAsia="SimSun" w:hAnsi="Times New Roman" w:cs="Times New Roman"/>
    </w:rPr>
  </w:style>
  <w:style w:type="character" w:customStyle="1" w:styleId="WW8Num35z0">
    <w:name w:val="WW8Num35z0"/>
    <w:rsid w:val="00631F95"/>
    <w:rPr>
      <w:sz w:val="22"/>
      <w:szCs w:val="22"/>
    </w:rPr>
  </w:style>
  <w:style w:type="character" w:customStyle="1" w:styleId="WW8Num37z0">
    <w:name w:val="WW8Num37z0"/>
    <w:rsid w:val="00631F95"/>
    <w:rPr>
      <w:sz w:val="22"/>
    </w:rPr>
  </w:style>
  <w:style w:type="character" w:customStyle="1" w:styleId="WW8Num40z0">
    <w:name w:val="WW8Num40z0"/>
    <w:rsid w:val="00631F95"/>
    <w:rPr>
      <w:rFonts w:ascii="Times New Roman" w:hAnsi="Times New Roman" w:cs="Times New Roman"/>
      <w:sz w:val="22"/>
      <w:szCs w:val="22"/>
    </w:rPr>
  </w:style>
  <w:style w:type="character" w:customStyle="1" w:styleId="Domylnaczcionkaakapitu1">
    <w:name w:val="Domyślna czcionka akapitu1"/>
    <w:rsid w:val="00631F95"/>
  </w:style>
  <w:style w:type="paragraph" w:customStyle="1" w:styleId="Nagwek10">
    <w:name w:val="Nagłówek1"/>
    <w:basedOn w:val="Normalny"/>
    <w:next w:val="Tekstpodstawowy"/>
    <w:rsid w:val="00631F95"/>
    <w:pPr>
      <w:suppressAutoHyphens/>
      <w:jc w:val="center"/>
    </w:pPr>
    <w:rPr>
      <w:b/>
      <w:sz w:val="32"/>
      <w:lang w:eastAsia="zh-CN"/>
    </w:rPr>
  </w:style>
  <w:style w:type="paragraph" w:styleId="Lista">
    <w:name w:val="List"/>
    <w:basedOn w:val="Tekstpodstawowy"/>
    <w:rsid w:val="00631F95"/>
    <w:pPr>
      <w:suppressAutoHyphens/>
    </w:pPr>
    <w:rPr>
      <w:rFonts w:cs="Mangal"/>
      <w:lang w:eastAsia="zh-CN"/>
    </w:rPr>
  </w:style>
  <w:style w:type="paragraph" w:styleId="Legenda">
    <w:name w:val="caption"/>
    <w:basedOn w:val="Normalny"/>
    <w:qFormat/>
    <w:rsid w:val="00631F95"/>
    <w:pPr>
      <w:suppressLineNumbers/>
      <w:suppressAutoHyphens/>
      <w:spacing w:before="120" w:after="120"/>
    </w:pPr>
    <w:rPr>
      <w:rFonts w:cs="Mangal"/>
      <w:i/>
      <w:iCs/>
      <w:sz w:val="24"/>
      <w:szCs w:val="24"/>
      <w:lang w:eastAsia="zh-CN"/>
    </w:rPr>
  </w:style>
  <w:style w:type="paragraph" w:customStyle="1" w:styleId="Indeks">
    <w:name w:val="Indeks"/>
    <w:basedOn w:val="Normalny"/>
    <w:rsid w:val="00631F95"/>
    <w:pPr>
      <w:suppressLineNumbers/>
      <w:suppressAutoHyphens/>
    </w:pPr>
    <w:rPr>
      <w:rFonts w:cs="Mangal"/>
      <w:lang w:eastAsia="zh-CN"/>
    </w:rPr>
  </w:style>
  <w:style w:type="paragraph" w:customStyle="1" w:styleId="Tekstpodstawowywcity21">
    <w:name w:val="Tekst podstawowy wcięty 21"/>
    <w:basedOn w:val="Normalny"/>
    <w:rsid w:val="00631F95"/>
    <w:pPr>
      <w:suppressAutoHyphens/>
      <w:ind w:left="360"/>
    </w:pPr>
    <w:rPr>
      <w:b/>
      <w:sz w:val="24"/>
      <w:lang w:eastAsia="zh-CN"/>
    </w:rPr>
  </w:style>
  <w:style w:type="paragraph" w:customStyle="1" w:styleId="Tekstpodstawowywcity31">
    <w:name w:val="Tekst podstawowy wcięty 31"/>
    <w:basedOn w:val="Normalny"/>
    <w:rsid w:val="00631F95"/>
    <w:pPr>
      <w:suppressAutoHyphens/>
      <w:ind w:left="426" w:firstLine="708"/>
      <w:jc w:val="both"/>
    </w:pPr>
    <w:rPr>
      <w:sz w:val="24"/>
      <w:lang w:eastAsia="zh-CN"/>
    </w:rPr>
  </w:style>
  <w:style w:type="paragraph" w:customStyle="1" w:styleId="Tekstpodstawowy210">
    <w:name w:val="Tekst podstawowy 21"/>
    <w:basedOn w:val="Normalny"/>
    <w:rsid w:val="00631F95"/>
    <w:pPr>
      <w:suppressAutoHyphens/>
      <w:jc w:val="both"/>
    </w:pPr>
    <w:rPr>
      <w:sz w:val="26"/>
      <w:lang w:eastAsia="zh-CN"/>
    </w:rPr>
  </w:style>
  <w:style w:type="paragraph" w:customStyle="1" w:styleId="Tekstblokowy1">
    <w:name w:val="Tekst blokowy1"/>
    <w:basedOn w:val="Normalny"/>
    <w:rsid w:val="00631F95"/>
    <w:pPr>
      <w:suppressAutoHyphens/>
      <w:ind w:left="357" w:right="142" w:hanging="357"/>
      <w:jc w:val="both"/>
    </w:pPr>
    <w:rPr>
      <w:sz w:val="22"/>
      <w:lang w:eastAsia="zh-CN"/>
    </w:rPr>
  </w:style>
  <w:style w:type="paragraph" w:customStyle="1" w:styleId="Akapitzlist2">
    <w:name w:val="Akapit z listą2"/>
    <w:aliases w:val="L1,Numerowanie,2 heading,A_wyliczenie,K-P_odwolanie,Akapit z listą5,maz_wyliczenie,opis dzialania,Podsis rysunku,BulletC,Bullet Number,List Paragraph1,List Paragraph2,ISCG Numerowanie,lp11,List Paragraph11,Bullet 1"/>
    <w:basedOn w:val="Normalny"/>
    <w:link w:val="AkapitzlistZnak"/>
    <w:uiPriority w:val="34"/>
    <w:qFormat/>
    <w:rsid w:val="00631F95"/>
    <w:pPr>
      <w:suppressAutoHyphens/>
      <w:ind w:left="708"/>
    </w:pPr>
    <w:rPr>
      <w:sz w:val="24"/>
      <w:szCs w:val="24"/>
      <w:lang w:eastAsia="zh-CN"/>
    </w:rPr>
  </w:style>
  <w:style w:type="paragraph" w:customStyle="1" w:styleId="Bartek">
    <w:name w:val="Bartek"/>
    <w:basedOn w:val="Normalny"/>
    <w:rsid w:val="00631F95"/>
    <w:pPr>
      <w:suppressAutoHyphens/>
    </w:pPr>
    <w:rPr>
      <w:sz w:val="28"/>
      <w:szCs w:val="28"/>
      <w:lang w:eastAsia="zh-CN"/>
    </w:rPr>
  </w:style>
  <w:style w:type="paragraph" w:customStyle="1" w:styleId="Nagwektabeli">
    <w:name w:val="Nagłówek tabeli"/>
    <w:basedOn w:val="Zawartotabeli"/>
    <w:rsid w:val="00631F95"/>
    <w:pPr>
      <w:jc w:val="center"/>
    </w:pPr>
    <w:rPr>
      <w:b/>
      <w:bCs/>
    </w:rPr>
  </w:style>
  <w:style w:type="character" w:customStyle="1" w:styleId="cpvdrzewo5">
    <w:name w:val="cpv_drzewo_5"/>
    <w:rsid w:val="00631F95"/>
  </w:style>
  <w:style w:type="character" w:customStyle="1" w:styleId="st">
    <w:name w:val="st"/>
    <w:rsid w:val="00631F95"/>
  </w:style>
  <w:style w:type="paragraph" w:styleId="Mapadokumentu">
    <w:name w:val="Document Map"/>
    <w:basedOn w:val="Normalny"/>
    <w:link w:val="MapadokumentuZnak"/>
    <w:rsid w:val="00631F95"/>
    <w:pPr>
      <w:shd w:val="clear" w:color="auto" w:fill="000080"/>
    </w:pPr>
    <w:rPr>
      <w:rFonts w:ascii="Tahoma" w:hAnsi="Tahoma" w:cs="Tahoma"/>
    </w:rPr>
  </w:style>
  <w:style w:type="character" w:customStyle="1" w:styleId="MapadokumentuZnak">
    <w:name w:val="Mapa dokumentu Znak"/>
    <w:link w:val="Mapadokumentu"/>
    <w:rsid w:val="00631F95"/>
    <w:rPr>
      <w:rFonts w:ascii="Tahoma" w:eastAsia="Times New Roman" w:hAnsi="Tahoma" w:cs="Tahoma"/>
      <w:sz w:val="20"/>
      <w:szCs w:val="20"/>
      <w:shd w:val="clear" w:color="auto" w:fill="000080"/>
      <w:lang w:eastAsia="pl-PL"/>
    </w:rPr>
  </w:style>
  <w:style w:type="paragraph" w:customStyle="1" w:styleId="ZnakZnak1ZnakZnakZnakZnak">
    <w:name w:val="Znak Znak1 Znak Znak Znak Znak"/>
    <w:basedOn w:val="Normalny"/>
    <w:rsid w:val="00631F95"/>
    <w:rPr>
      <w:rFonts w:ascii="Arial" w:hAnsi="Arial" w:cs="Arial"/>
      <w:sz w:val="24"/>
      <w:szCs w:val="24"/>
    </w:rPr>
  </w:style>
  <w:style w:type="character" w:styleId="Nierozpoznanawzmianka">
    <w:name w:val="Unresolved Mention"/>
    <w:uiPriority w:val="99"/>
    <w:semiHidden/>
    <w:unhideWhenUsed/>
    <w:rsid w:val="00631F95"/>
    <w:rPr>
      <w:color w:val="808080"/>
      <w:shd w:val="clear" w:color="auto" w:fill="E6E6E6"/>
    </w:rPr>
  </w:style>
  <w:style w:type="paragraph" w:customStyle="1" w:styleId="Standard">
    <w:name w:val="Standard"/>
    <w:rsid w:val="00631F95"/>
    <w:pPr>
      <w:widowControl w:val="0"/>
      <w:suppressAutoHyphens/>
      <w:autoSpaceDN w:val="0"/>
      <w:textAlignment w:val="baseline"/>
    </w:pPr>
    <w:rPr>
      <w:rFonts w:ascii="Times New Roman" w:eastAsia="Lucida Sans Unicode" w:hAnsi="Times New Roman" w:cs="Tahoma"/>
      <w:kern w:val="3"/>
      <w:sz w:val="24"/>
      <w:szCs w:val="24"/>
      <w:lang w:eastAsia="en-US"/>
    </w:rPr>
  </w:style>
  <w:style w:type="numbering" w:customStyle="1" w:styleId="WW8Num2">
    <w:name w:val="WW8Num2"/>
    <w:basedOn w:val="Bezlisty"/>
    <w:rsid w:val="00631F95"/>
    <w:pPr>
      <w:numPr>
        <w:numId w:val="1"/>
      </w:numPr>
    </w:pPr>
  </w:style>
  <w:style w:type="numbering" w:customStyle="1" w:styleId="WW8Num3">
    <w:name w:val="WW8Num3"/>
    <w:basedOn w:val="Bezlisty"/>
    <w:rsid w:val="00631F95"/>
    <w:pPr>
      <w:numPr>
        <w:numId w:val="2"/>
      </w:numPr>
    </w:pPr>
  </w:style>
  <w:style w:type="paragraph" w:customStyle="1" w:styleId="TableContents">
    <w:name w:val="Table Contents"/>
    <w:basedOn w:val="Standard"/>
    <w:rsid w:val="00631F95"/>
    <w:pPr>
      <w:suppressLineNumbers/>
    </w:pPr>
  </w:style>
  <w:style w:type="paragraph" w:customStyle="1" w:styleId="Textbodyindent">
    <w:name w:val="Text body indent"/>
    <w:basedOn w:val="Standard"/>
    <w:rsid w:val="00631F95"/>
    <w:pPr>
      <w:jc w:val="both"/>
    </w:pPr>
    <w:rPr>
      <w:rFonts w:ascii="Arial" w:hAnsi="Arial" w:cs="Arial"/>
    </w:rPr>
  </w:style>
  <w:style w:type="numbering" w:customStyle="1" w:styleId="WW8Num4">
    <w:name w:val="WW8Num4"/>
    <w:basedOn w:val="Bezlisty"/>
    <w:rsid w:val="00631F95"/>
    <w:pPr>
      <w:numPr>
        <w:numId w:val="3"/>
      </w:numPr>
    </w:pPr>
  </w:style>
  <w:style w:type="numbering" w:customStyle="1" w:styleId="WW8Num7">
    <w:name w:val="WW8Num7"/>
    <w:basedOn w:val="Bezlisty"/>
    <w:rsid w:val="00631F95"/>
    <w:pPr>
      <w:numPr>
        <w:numId w:val="4"/>
      </w:numPr>
    </w:pPr>
  </w:style>
  <w:style w:type="numbering" w:customStyle="1" w:styleId="WW8Num8">
    <w:name w:val="WW8Num8"/>
    <w:basedOn w:val="Bezlisty"/>
    <w:rsid w:val="00631F95"/>
    <w:pPr>
      <w:numPr>
        <w:numId w:val="5"/>
      </w:numPr>
    </w:pPr>
  </w:style>
  <w:style w:type="numbering" w:customStyle="1" w:styleId="WW8Num10">
    <w:name w:val="WW8Num10"/>
    <w:basedOn w:val="Bezlisty"/>
    <w:rsid w:val="00631F95"/>
    <w:pPr>
      <w:numPr>
        <w:numId w:val="6"/>
      </w:numPr>
    </w:pPr>
  </w:style>
  <w:style w:type="numbering" w:customStyle="1" w:styleId="WW8Num11">
    <w:name w:val="WW8Num11"/>
    <w:basedOn w:val="Bezlisty"/>
    <w:rsid w:val="00631F95"/>
    <w:pPr>
      <w:numPr>
        <w:numId w:val="7"/>
      </w:numPr>
    </w:pPr>
  </w:style>
  <w:style w:type="numbering" w:customStyle="1" w:styleId="WW8Num12">
    <w:name w:val="WW8Num12"/>
    <w:basedOn w:val="Bezlisty"/>
    <w:rsid w:val="00631F95"/>
    <w:pPr>
      <w:numPr>
        <w:numId w:val="8"/>
      </w:numPr>
    </w:pPr>
  </w:style>
  <w:style w:type="numbering" w:customStyle="1" w:styleId="WW8Num21">
    <w:name w:val="WW8Num21"/>
    <w:basedOn w:val="Bezlisty"/>
    <w:rsid w:val="00631F95"/>
    <w:pPr>
      <w:numPr>
        <w:numId w:val="9"/>
      </w:numPr>
    </w:pPr>
  </w:style>
  <w:style w:type="numbering" w:customStyle="1" w:styleId="WW8Num22">
    <w:name w:val="WW8Num22"/>
    <w:basedOn w:val="Bezlisty"/>
    <w:rsid w:val="00631F95"/>
    <w:pPr>
      <w:numPr>
        <w:numId w:val="11"/>
      </w:numPr>
    </w:pPr>
  </w:style>
  <w:style w:type="character" w:styleId="Odwoanieprzypisukocowego">
    <w:name w:val="endnote reference"/>
    <w:rsid w:val="00631F95"/>
    <w:rPr>
      <w:vertAlign w:val="superscript"/>
    </w:rPr>
  </w:style>
  <w:style w:type="paragraph" w:customStyle="1" w:styleId="pkt">
    <w:name w:val="pkt"/>
    <w:basedOn w:val="Normalny"/>
    <w:link w:val="pktZnak"/>
    <w:rsid w:val="00631F95"/>
    <w:pPr>
      <w:spacing w:before="60" w:after="60"/>
      <w:ind w:left="851" w:hanging="295"/>
      <w:jc w:val="both"/>
    </w:pPr>
    <w:rPr>
      <w:sz w:val="24"/>
    </w:rPr>
  </w:style>
  <w:style w:type="character" w:customStyle="1" w:styleId="pktZnak">
    <w:name w:val="pkt Znak"/>
    <w:link w:val="pkt"/>
    <w:locked/>
    <w:rsid w:val="00631F95"/>
    <w:rPr>
      <w:rFonts w:ascii="Times New Roman" w:eastAsia="Times New Roman" w:hAnsi="Times New Roman" w:cs="Times New Roman"/>
      <w:sz w:val="24"/>
      <w:szCs w:val="20"/>
      <w:lang w:eastAsia="pl-PL"/>
    </w:rPr>
  </w:style>
  <w:style w:type="character" w:styleId="Odwoanieprzypisudolnego">
    <w:name w:val="footnote reference"/>
    <w:uiPriority w:val="99"/>
    <w:rsid w:val="00631F95"/>
    <w:rPr>
      <w:rFonts w:cs="Times New Roman"/>
      <w:sz w:val="20"/>
      <w:vertAlign w:val="superscript"/>
    </w:rPr>
  </w:style>
  <w:style w:type="character" w:customStyle="1" w:styleId="Teksttreci">
    <w:name w:val="Tekst treści_"/>
    <w:link w:val="Teksttreci0"/>
    <w:locked/>
    <w:rsid w:val="00631F95"/>
    <w:rPr>
      <w:rFonts w:ascii="Verdana" w:hAnsi="Verdana" w:cs="Verdana"/>
      <w:sz w:val="19"/>
      <w:szCs w:val="19"/>
      <w:shd w:val="clear" w:color="auto" w:fill="FFFFFF"/>
    </w:rPr>
  </w:style>
  <w:style w:type="paragraph" w:customStyle="1" w:styleId="Teksttreci0">
    <w:name w:val="Tekst treści"/>
    <w:basedOn w:val="Normalny"/>
    <w:link w:val="Teksttreci"/>
    <w:rsid w:val="00631F95"/>
    <w:pPr>
      <w:shd w:val="clear" w:color="auto" w:fill="FFFFFF"/>
      <w:spacing w:line="240" w:lineRule="atLeast"/>
      <w:ind w:hanging="1700"/>
    </w:pPr>
    <w:rPr>
      <w:rFonts w:ascii="Verdana" w:eastAsia="Calibri" w:hAnsi="Verdana" w:cs="Verdana"/>
      <w:sz w:val="19"/>
      <w:szCs w:val="19"/>
      <w:lang w:eastAsia="en-US"/>
    </w:rPr>
  </w:style>
  <w:style w:type="character" w:customStyle="1" w:styleId="TeksttreciPogrubienie">
    <w:name w:val="Tekst treści + Pogrubienie"/>
    <w:rsid w:val="00631F95"/>
    <w:rPr>
      <w:rFonts w:ascii="Verdana" w:hAnsi="Verdana" w:cs="Verdana"/>
      <w:b/>
      <w:bCs/>
      <w:spacing w:val="0"/>
      <w:sz w:val="19"/>
      <w:szCs w:val="19"/>
      <w:shd w:val="clear" w:color="auto" w:fill="FFFFFF"/>
    </w:rPr>
  </w:style>
  <w:style w:type="character" w:customStyle="1" w:styleId="Nagwek30">
    <w:name w:val="Nagłówek #3_"/>
    <w:link w:val="Nagwek31"/>
    <w:locked/>
    <w:rsid w:val="00631F95"/>
    <w:rPr>
      <w:rFonts w:ascii="Verdana" w:hAnsi="Verdana" w:cs="Verdana"/>
      <w:sz w:val="19"/>
      <w:szCs w:val="19"/>
      <w:shd w:val="clear" w:color="auto" w:fill="FFFFFF"/>
    </w:rPr>
  </w:style>
  <w:style w:type="paragraph" w:customStyle="1" w:styleId="Nagwek31">
    <w:name w:val="Nagłówek #3"/>
    <w:basedOn w:val="Normalny"/>
    <w:link w:val="Nagwek30"/>
    <w:rsid w:val="00631F95"/>
    <w:pPr>
      <w:shd w:val="clear" w:color="auto" w:fill="FFFFFF"/>
      <w:spacing w:line="241" w:lineRule="exact"/>
      <w:ind w:hanging="720"/>
      <w:jc w:val="both"/>
      <w:outlineLvl w:val="2"/>
    </w:pPr>
    <w:rPr>
      <w:rFonts w:ascii="Verdana" w:eastAsia="Calibri" w:hAnsi="Verdana" w:cs="Verdana"/>
      <w:sz w:val="19"/>
      <w:szCs w:val="19"/>
      <w:lang w:eastAsia="en-US"/>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2"/>
    <w:uiPriority w:val="34"/>
    <w:qFormat/>
    <w:locked/>
    <w:rsid w:val="00631F95"/>
    <w:rPr>
      <w:rFonts w:ascii="Times New Roman" w:eastAsia="Times New Roman" w:hAnsi="Times New Roman" w:cs="Times New Roman"/>
      <w:sz w:val="24"/>
      <w:szCs w:val="24"/>
      <w:lang w:eastAsia="zh-CN"/>
    </w:rPr>
  </w:style>
  <w:style w:type="paragraph" w:customStyle="1" w:styleId="Domynie">
    <w:name w:val="Domy徑nie"/>
    <w:rsid w:val="00631F95"/>
    <w:pPr>
      <w:widowControl w:val="0"/>
      <w:autoSpaceDE w:val="0"/>
      <w:autoSpaceDN w:val="0"/>
      <w:adjustRightInd w:val="0"/>
    </w:pPr>
    <w:rPr>
      <w:rFonts w:eastAsia="Times New Roman" w:cs="Calibri"/>
      <w:kern w:val="1"/>
      <w:sz w:val="24"/>
      <w:szCs w:val="24"/>
      <w:lang w:bidi="hi-IN"/>
    </w:rPr>
  </w:style>
  <w:style w:type="paragraph" w:customStyle="1" w:styleId="Textbody">
    <w:name w:val="Text body"/>
    <w:basedOn w:val="Standard"/>
    <w:rsid w:val="00631F95"/>
    <w:pPr>
      <w:widowControl/>
      <w:spacing w:after="120" w:line="251" w:lineRule="auto"/>
    </w:pPr>
    <w:rPr>
      <w:rFonts w:ascii="Calibri" w:eastAsia="SimSun" w:hAnsi="Calibri"/>
      <w:sz w:val="22"/>
      <w:szCs w:val="22"/>
    </w:rPr>
  </w:style>
  <w:style w:type="paragraph" w:customStyle="1" w:styleId="TableParagraph">
    <w:name w:val="Table Paragraph"/>
    <w:basedOn w:val="Standard"/>
    <w:rsid w:val="00631F95"/>
    <w:pPr>
      <w:spacing w:after="160" w:line="251" w:lineRule="auto"/>
      <w:textAlignment w:val="auto"/>
    </w:pPr>
    <w:rPr>
      <w:rFonts w:ascii="Calibri" w:eastAsia="SimSun" w:hAnsi="Calibri" w:cs="Calibri"/>
      <w:sz w:val="22"/>
      <w:szCs w:val="22"/>
      <w:lang w:val="en-US"/>
    </w:rPr>
  </w:style>
  <w:style w:type="paragraph" w:customStyle="1" w:styleId="Normalny1">
    <w:name w:val="Normalny1"/>
    <w:rsid w:val="00631F95"/>
    <w:pPr>
      <w:suppressAutoHyphens/>
      <w:autoSpaceDN w:val="0"/>
      <w:spacing w:after="200" w:line="276" w:lineRule="auto"/>
      <w:textAlignment w:val="baseline"/>
    </w:pPr>
    <w:rPr>
      <w:kern w:val="3"/>
      <w:sz w:val="22"/>
      <w:szCs w:val="22"/>
      <w:lang w:eastAsia="en-US"/>
    </w:rPr>
  </w:style>
  <w:style w:type="numbering" w:customStyle="1" w:styleId="WW8Num18">
    <w:name w:val="WW8Num18"/>
    <w:basedOn w:val="Bezlisty"/>
    <w:rsid w:val="00631F95"/>
    <w:pPr>
      <w:numPr>
        <w:numId w:val="10"/>
      </w:numPr>
    </w:pPr>
  </w:style>
  <w:style w:type="character" w:customStyle="1" w:styleId="alb">
    <w:name w:val="a_lb"/>
    <w:basedOn w:val="Domylnaczcionkaakapitu"/>
    <w:rsid w:val="00631F95"/>
  </w:style>
  <w:style w:type="character" w:customStyle="1" w:styleId="text-justify">
    <w:name w:val="text-justify"/>
    <w:basedOn w:val="Domylnaczcionkaakapitu"/>
    <w:rsid w:val="00631F95"/>
  </w:style>
  <w:style w:type="paragraph" w:customStyle="1" w:styleId="text-justify1">
    <w:name w:val="text-justify1"/>
    <w:basedOn w:val="Normalny"/>
    <w:rsid w:val="00631F95"/>
    <w:pPr>
      <w:spacing w:before="100" w:beforeAutospacing="1" w:after="100" w:afterAutospacing="1"/>
    </w:pPr>
    <w:rPr>
      <w:sz w:val="24"/>
      <w:szCs w:val="24"/>
      <w:lang w:bidi="ne-IN"/>
    </w:rPr>
  </w:style>
  <w:style w:type="paragraph" w:customStyle="1" w:styleId="Default">
    <w:name w:val="Default"/>
    <w:rsid w:val="00631F95"/>
    <w:pPr>
      <w:autoSpaceDE w:val="0"/>
      <w:autoSpaceDN w:val="0"/>
      <w:adjustRightInd w:val="0"/>
    </w:pPr>
    <w:rPr>
      <w:rFonts w:ascii="Arial" w:eastAsia="Times New Roman" w:hAnsi="Arial" w:cs="Arial"/>
      <w:color w:val="000000"/>
      <w:sz w:val="24"/>
      <w:szCs w:val="24"/>
      <w:lang w:val="en-GB" w:eastAsia="en-GB"/>
    </w:rPr>
  </w:style>
  <w:style w:type="paragraph" w:customStyle="1" w:styleId="WW-Tekstpodstawowy3">
    <w:name w:val="WW-Tekst podstawowy 3"/>
    <w:basedOn w:val="Normalny"/>
    <w:rsid w:val="00631F95"/>
    <w:pPr>
      <w:suppressAutoHyphens/>
      <w:jc w:val="both"/>
    </w:pPr>
    <w:rPr>
      <w:rFonts w:ascii="Verdana" w:hAnsi="Verdana" w:cs="Verdana"/>
      <w:sz w:val="22"/>
      <w:szCs w:val="22"/>
      <w:lang w:eastAsia="ar-SA"/>
    </w:rPr>
  </w:style>
  <w:style w:type="paragraph" w:customStyle="1" w:styleId="Bezodstpw1">
    <w:name w:val="Bez odstępów1"/>
    <w:rsid w:val="00631F95"/>
    <w:pPr>
      <w:suppressAutoHyphens/>
      <w:spacing w:line="100" w:lineRule="atLeast"/>
    </w:pPr>
    <w:rPr>
      <w:sz w:val="22"/>
      <w:szCs w:val="22"/>
      <w:lang w:val="en-US" w:eastAsia="ar-SA"/>
    </w:rPr>
  </w:style>
  <w:style w:type="paragraph" w:customStyle="1" w:styleId="Bezodstpw10">
    <w:name w:val="Bez odstępów1"/>
    <w:rsid w:val="00631F95"/>
    <w:pPr>
      <w:suppressAutoHyphens/>
      <w:spacing w:line="100" w:lineRule="atLeast"/>
    </w:pPr>
    <w:rPr>
      <w:sz w:val="22"/>
      <w:szCs w:val="22"/>
      <w:lang w:val="en-US" w:eastAsia="ar-SA"/>
    </w:rPr>
  </w:style>
  <w:style w:type="character" w:customStyle="1" w:styleId="FontStyle15">
    <w:name w:val="Font Style15"/>
    <w:rsid w:val="00631F95"/>
    <w:rPr>
      <w:rFonts w:ascii="Tahoma" w:hAnsi="Tahoma" w:cs="Tahoma"/>
      <w:sz w:val="20"/>
      <w:szCs w:val="20"/>
    </w:rPr>
  </w:style>
  <w:style w:type="paragraph" w:customStyle="1" w:styleId="Style1">
    <w:name w:val="Style1"/>
    <w:basedOn w:val="Normalny"/>
    <w:rsid w:val="00631F95"/>
    <w:pPr>
      <w:widowControl w:val="0"/>
      <w:autoSpaceDE w:val="0"/>
      <w:autoSpaceDN w:val="0"/>
      <w:adjustRightInd w:val="0"/>
      <w:spacing w:line="269" w:lineRule="exact"/>
    </w:pPr>
    <w:rPr>
      <w:rFonts w:ascii="Tahoma" w:hAnsi="Tahoma"/>
      <w:sz w:val="24"/>
      <w:szCs w:val="24"/>
    </w:rPr>
  </w:style>
  <w:style w:type="paragraph" w:customStyle="1" w:styleId="akapitzlistcxsppierwsze">
    <w:name w:val="akapitzlistcxsppierwsze"/>
    <w:basedOn w:val="Normalny"/>
    <w:rsid w:val="002B1A31"/>
    <w:pPr>
      <w:spacing w:before="100" w:beforeAutospacing="1" w:after="100" w:afterAutospacing="1"/>
    </w:pPr>
    <w:rPr>
      <w:sz w:val="24"/>
      <w:szCs w:val="24"/>
      <w:lang w:val="en-US" w:eastAsia="en-US"/>
    </w:rPr>
  </w:style>
  <w:style w:type="paragraph" w:customStyle="1" w:styleId="akapitzlistcxspdrugie">
    <w:name w:val="akapitzlistcxspdrugie"/>
    <w:basedOn w:val="Normalny"/>
    <w:rsid w:val="002B1A31"/>
    <w:pPr>
      <w:spacing w:before="100" w:beforeAutospacing="1" w:after="100" w:afterAutospacing="1"/>
    </w:pPr>
    <w:rPr>
      <w:sz w:val="24"/>
      <w:szCs w:val="24"/>
      <w:lang w:val="en-US" w:eastAsia="en-US"/>
    </w:rPr>
  </w:style>
  <w:style w:type="paragraph" w:customStyle="1" w:styleId="akapitzlistcxspnazwisko">
    <w:name w:val="akapitzlistcxspnazwisko"/>
    <w:basedOn w:val="Normalny"/>
    <w:rsid w:val="002B1A31"/>
    <w:pPr>
      <w:spacing w:before="100" w:beforeAutospacing="1" w:after="100" w:afterAutospacing="1"/>
    </w:pPr>
    <w:rPr>
      <w:sz w:val="24"/>
      <w:szCs w:val="24"/>
      <w:lang w:val="en-US" w:eastAsia="en-US"/>
    </w:rPr>
  </w:style>
  <w:style w:type="numbering" w:customStyle="1" w:styleId="WWNum43">
    <w:name w:val="WWNum43"/>
    <w:rsid w:val="00486E08"/>
    <w:pPr>
      <w:numPr>
        <w:numId w:val="25"/>
      </w:numPr>
    </w:pPr>
  </w:style>
  <w:style w:type="paragraph" w:styleId="Akapitzlist">
    <w:name w:val="List Paragraph"/>
    <w:basedOn w:val="Normalny"/>
    <w:uiPriority w:val="34"/>
    <w:qFormat/>
    <w:rsid w:val="0077335E"/>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2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F4F6D-E15E-41EA-AA9D-EE90DE0F9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1586</Words>
  <Characters>9517</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[nazwa Wykonawcy]</vt:lpstr>
    </vt:vector>
  </TitlesOfParts>
  <Company/>
  <LinksUpToDate>false</LinksUpToDate>
  <CharactersWithSpaces>11081</CharactersWithSpaces>
  <SharedDoc>false</SharedDoc>
  <HLinks>
    <vt:vector size="12" baseType="variant">
      <vt:variant>
        <vt:i4>7405693</vt:i4>
      </vt:variant>
      <vt:variant>
        <vt:i4>3</vt:i4>
      </vt:variant>
      <vt:variant>
        <vt:i4>0</vt:i4>
      </vt:variant>
      <vt:variant>
        <vt:i4>5</vt:i4>
      </vt:variant>
      <vt:variant>
        <vt:lpwstr>https://epeat.net/search-computers-and-displays</vt:lpwstr>
      </vt:variant>
      <vt:variant>
        <vt:lpwstr/>
      </vt:variant>
      <vt:variant>
        <vt:i4>4194388</vt:i4>
      </vt:variant>
      <vt:variant>
        <vt:i4>0</vt:i4>
      </vt:variant>
      <vt:variant>
        <vt:i4>0</vt:i4>
      </vt:variant>
      <vt:variant>
        <vt:i4>5</vt:i4>
      </vt:variant>
      <vt:variant>
        <vt:lpwstr>http://www.cpubenchmark.net/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Wykonawcy]</dc:title>
  <dc:subject/>
  <dc:creator>Ewelina Silczak</dc:creator>
  <cp:keywords/>
  <dc:description/>
  <cp:lastModifiedBy>Hanna Miętka</cp:lastModifiedBy>
  <cp:revision>5</cp:revision>
  <cp:lastPrinted>2023-02-23T12:46:00Z</cp:lastPrinted>
  <dcterms:created xsi:type="dcterms:W3CDTF">2025-11-03T10:03:00Z</dcterms:created>
  <dcterms:modified xsi:type="dcterms:W3CDTF">2025-11-05T11:12:00Z</dcterms:modified>
</cp:coreProperties>
</file>